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47B196F"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D7778">
        <w:rPr>
          <w:rFonts w:hint="eastAsia"/>
          <w:bCs w:val="0"/>
          <w:sz w:val="28"/>
          <w:lang w:eastAsia="ko-KR"/>
        </w:rPr>
        <w:t>3</w:t>
      </w:r>
      <w:r w:rsidR="009C0A94">
        <w:rPr>
          <w:bCs w:val="0"/>
          <w:sz w:val="28"/>
        </w:rPr>
        <w:t>-e</w:t>
      </w:r>
      <w:r w:rsidR="00197EC1" w:rsidRPr="00FC6EBE">
        <w:rPr>
          <w:bCs w:val="0"/>
          <w:sz w:val="28"/>
        </w:rPr>
        <w:tab/>
      </w:r>
      <w:r w:rsidR="00197EC1" w:rsidRPr="007A0D37">
        <w:rPr>
          <w:bCs w:val="0"/>
          <w:sz w:val="28"/>
        </w:rPr>
        <w:t>R1-</w:t>
      </w:r>
      <w:r w:rsidR="006B478E" w:rsidRPr="007A0D37">
        <w:rPr>
          <w:bCs w:val="0"/>
          <w:sz w:val="28"/>
          <w:lang w:val="en-GB"/>
        </w:rPr>
        <w:t>2</w:t>
      </w:r>
      <w:r w:rsidR="008B34BC" w:rsidRPr="007A0D37">
        <w:rPr>
          <w:bCs w:val="0"/>
          <w:sz w:val="28"/>
          <w:lang w:val="en-GB"/>
        </w:rPr>
        <w:t>0</w:t>
      </w:r>
      <w:r w:rsidR="004A3757" w:rsidRPr="004A3757">
        <w:rPr>
          <w:bCs w:val="0"/>
          <w:sz w:val="28"/>
          <w:lang w:val="en-GB"/>
        </w:rPr>
        <w:t>0</w:t>
      </w:r>
      <w:r w:rsidR="00A82232">
        <w:rPr>
          <w:bCs w:val="0"/>
          <w:sz w:val="28"/>
          <w:lang w:val="en-GB"/>
        </w:rPr>
        <w:t>8404</w:t>
      </w:r>
    </w:p>
    <w:p w14:paraId="0C1BBD2C" w14:textId="461B58B2" w:rsidR="00281A16" w:rsidRPr="00912280" w:rsidRDefault="00AD7778" w:rsidP="00281A16">
      <w:pPr>
        <w:pStyle w:val="a5"/>
        <w:rPr>
          <w:bCs w:val="0"/>
          <w:sz w:val="28"/>
        </w:rPr>
      </w:pPr>
      <w:r w:rsidRPr="00AD7778">
        <w:rPr>
          <w:bCs w:val="0"/>
          <w:sz w:val="28"/>
          <w:szCs w:val="24"/>
          <w:lang w:eastAsia="ko-KR"/>
        </w:rPr>
        <w:t>e-Meeting, October 26th – November 13th, 2020</w:t>
      </w:r>
    </w:p>
    <w:p w14:paraId="1F350865" w14:textId="77777777" w:rsidR="00197EC1" w:rsidRDefault="00197EC1" w:rsidP="00197EC1">
      <w:pPr>
        <w:pStyle w:val="a9"/>
      </w:pPr>
    </w:p>
    <w:p w14:paraId="508FC223" w14:textId="7DED71CC"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516B0B">
        <w:rPr>
          <w:rFonts w:ascii="Arial" w:hAnsi="Arial"/>
          <w:sz w:val="24"/>
          <w:lang w:val="en-US"/>
        </w:rPr>
        <w:t>8</w:t>
      </w:r>
      <w:r w:rsidR="0086079F">
        <w:rPr>
          <w:rFonts w:ascii="Arial" w:hAnsi="Arial"/>
          <w:sz w:val="24"/>
          <w:lang w:val="en-US"/>
        </w:rPr>
        <w:t>.</w:t>
      </w:r>
      <w:r w:rsidR="00516B0B">
        <w:rPr>
          <w:rFonts w:ascii="Arial" w:hAnsi="Arial"/>
          <w:sz w:val="24"/>
          <w:lang w:val="en-US"/>
        </w:rPr>
        <w:t>2.</w:t>
      </w:r>
      <w:r w:rsidR="00072C1C">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7F7DE6C"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86079F">
        <w:rPr>
          <w:rFonts w:ascii="Arial" w:hAnsi="Arial"/>
          <w:sz w:val="24"/>
        </w:rPr>
        <w:t xml:space="preserve">Discussions on </w:t>
      </w:r>
      <w:r w:rsidR="006F4179">
        <w:rPr>
          <w:rFonts w:ascii="Arial" w:hAnsi="Arial"/>
          <w:sz w:val="24"/>
        </w:rPr>
        <w:t xml:space="preserve">PUCCH </w:t>
      </w:r>
      <w:r w:rsidR="00516B0B">
        <w:rPr>
          <w:rFonts w:ascii="Arial" w:hAnsi="Arial"/>
          <w:sz w:val="24"/>
        </w:rPr>
        <w:t xml:space="preserve">Coverage Enhancement </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021852A5" w14:textId="70C0CF56" w:rsidR="0049066D" w:rsidRDefault="00197EC1" w:rsidP="000A67CA">
      <w:pPr>
        <w:pStyle w:val="1"/>
      </w:pPr>
      <w:r w:rsidRPr="00A63311">
        <w:t>Introduction</w:t>
      </w:r>
      <w:bookmarkEnd w:id="2"/>
    </w:p>
    <w:p w14:paraId="3F82DD7D" w14:textId="2AF38DF8" w:rsidR="00C25C5A" w:rsidRDefault="00C25C5A" w:rsidP="00817B3A">
      <w:pPr>
        <w:ind w:firstLineChars="50" w:firstLine="110"/>
        <w:rPr>
          <w:lang w:eastAsia="ko-KR"/>
        </w:rPr>
      </w:pPr>
      <w:r>
        <w:rPr>
          <w:lang w:eastAsia="ko-KR"/>
        </w:rPr>
        <w:t>In t</w:t>
      </w:r>
      <w:r w:rsidR="004128C4">
        <w:rPr>
          <w:lang w:eastAsia="ko-KR"/>
        </w:rPr>
        <w:t xml:space="preserve">his contribution, we discuss </w:t>
      </w:r>
      <w:r w:rsidR="000C2B4E">
        <w:rPr>
          <w:lang w:eastAsia="ko-KR"/>
        </w:rPr>
        <w:t>the following topics of</w:t>
      </w:r>
      <w:r w:rsidR="004128C4">
        <w:rPr>
          <w:lang w:eastAsia="ko-KR"/>
        </w:rPr>
        <w:t xml:space="preserve"> </w:t>
      </w:r>
      <w:r w:rsidR="00BA4937">
        <w:rPr>
          <w:lang w:eastAsia="ko-KR"/>
        </w:rPr>
        <w:t>PUCCH coverage enhancement.</w:t>
      </w:r>
    </w:p>
    <w:p w14:paraId="4D6D7B74" w14:textId="77777777" w:rsidR="000C2B4E" w:rsidRDefault="00BA4937" w:rsidP="001440F0">
      <w:pPr>
        <w:pStyle w:val="ac"/>
        <w:numPr>
          <w:ilvl w:val="0"/>
          <w:numId w:val="34"/>
        </w:numPr>
        <w:ind w:leftChars="0"/>
        <w:rPr>
          <w:lang w:eastAsia="ko-KR"/>
        </w:rPr>
      </w:pPr>
      <w:r>
        <w:rPr>
          <w:rFonts w:hint="eastAsia"/>
          <w:lang w:eastAsia="ko-KR"/>
        </w:rPr>
        <w:t>PUCCH repetition</w:t>
      </w:r>
      <w:r>
        <w:rPr>
          <w:lang w:eastAsia="ko-KR"/>
        </w:rPr>
        <w:t xml:space="preserve"> enhancement</w:t>
      </w:r>
    </w:p>
    <w:p w14:paraId="469AC65F" w14:textId="09A3D2B1" w:rsidR="000C2B4E" w:rsidRDefault="00BA4937" w:rsidP="00796FB7">
      <w:pPr>
        <w:pStyle w:val="ac"/>
        <w:numPr>
          <w:ilvl w:val="0"/>
          <w:numId w:val="34"/>
        </w:numPr>
        <w:ind w:leftChars="0"/>
        <w:rPr>
          <w:lang w:eastAsia="ko-KR"/>
        </w:rPr>
      </w:pPr>
      <w:r>
        <w:rPr>
          <w:lang w:eastAsia="ko-KR"/>
        </w:rPr>
        <w:t>DMRS</w:t>
      </w:r>
      <w:r w:rsidR="00B47C68">
        <w:rPr>
          <w:lang w:eastAsia="ko-KR"/>
        </w:rPr>
        <w:t xml:space="preserve"> enhancement</w:t>
      </w:r>
    </w:p>
    <w:p w14:paraId="18A68D70" w14:textId="77777777" w:rsidR="00204D94" w:rsidRPr="00BA4937" w:rsidRDefault="00204D94" w:rsidP="000A67CA">
      <w:pPr>
        <w:rPr>
          <w:lang w:eastAsia="ko-KR"/>
        </w:rPr>
      </w:pPr>
    </w:p>
    <w:p w14:paraId="542BB8BA" w14:textId="716A14A2" w:rsidR="00566BA5" w:rsidRDefault="0049066D" w:rsidP="00116A51">
      <w:pPr>
        <w:pStyle w:val="1"/>
      </w:pPr>
      <w:r>
        <w:t>PUCCH repetition enhancement</w:t>
      </w:r>
    </w:p>
    <w:p w14:paraId="763445A0" w14:textId="13CC8556" w:rsidR="006B17C7" w:rsidRPr="00F43AE4" w:rsidRDefault="006B17C7" w:rsidP="00814246">
      <w:pPr>
        <w:rPr>
          <w:lang w:val="en-US" w:eastAsia="ko-KR"/>
        </w:rPr>
      </w:pPr>
    </w:p>
    <w:p w14:paraId="75F5CAB8" w14:textId="60266B14" w:rsidR="00EC2993" w:rsidRPr="00883FD4" w:rsidRDefault="00EC2993" w:rsidP="00814246">
      <w:pPr>
        <w:rPr>
          <w:b/>
          <w:u w:val="single"/>
          <w:lang w:val="en-US" w:eastAsia="ko-KR"/>
        </w:rPr>
      </w:pPr>
      <w:r>
        <w:rPr>
          <w:b/>
          <w:u w:val="single"/>
          <w:lang w:val="en-US" w:eastAsia="ko-KR"/>
        </w:rPr>
        <w:t>Sub-slot wise PUCCH transmission</w:t>
      </w:r>
    </w:p>
    <w:p w14:paraId="701D3BCE" w14:textId="19224C0C" w:rsidR="003C3B69" w:rsidRDefault="003C3B69" w:rsidP="00817B3A">
      <w:pPr>
        <w:ind w:firstLineChars="50" w:firstLine="110"/>
        <w:rPr>
          <w:lang w:val="en-US" w:eastAsia="ko-KR"/>
        </w:rPr>
      </w:pPr>
      <w:r w:rsidRPr="003C3B69">
        <w:rPr>
          <w:lang w:val="en-US" w:eastAsia="ko-KR"/>
        </w:rPr>
        <w:t>In order to improve the coverage of PUCCH,</w:t>
      </w:r>
      <w:r w:rsidR="002C44F3">
        <w:rPr>
          <w:lang w:val="en-US" w:eastAsia="ko-KR"/>
        </w:rPr>
        <w:t xml:space="preserve"> </w:t>
      </w:r>
      <w:r w:rsidR="00FC3C87">
        <w:rPr>
          <w:rFonts w:hint="eastAsia"/>
          <w:lang w:eastAsia="ko-KR"/>
        </w:rPr>
        <w:t xml:space="preserve">it </w:t>
      </w:r>
      <w:r w:rsidR="00FC3C87">
        <w:rPr>
          <w:lang w:eastAsia="ko-KR"/>
        </w:rPr>
        <w:t>would be worth to consider i</w:t>
      </w:r>
      <w:r w:rsidR="00FC3C87">
        <w:rPr>
          <w:rFonts w:hint="eastAsia"/>
          <w:lang w:eastAsia="ko-KR"/>
        </w:rPr>
        <w:t xml:space="preserve">ncreasing </w:t>
      </w:r>
      <w:r w:rsidR="00FC3C87">
        <w:rPr>
          <w:lang w:eastAsia="ko-KR"/>
        </w:rPr>
        <w:t>actual amount of resource for PUCCH transmission.</w:t>
      </w:r>
      <w:r w:rsidRPr="003C3B69">
        <w:rPr>
          <w:lang w:val="en-US" w:eastAsia="ko-KR"/>
        </w:rPr>
        <w:t xml:space="preserve"> </w:t>
      </w:r>
      <w:r w:rsidR="002C44F3" w:rsidRPr="002C44F3">
        <w:rPr>
          <w:lang w:val="en-US" w:eastAsia="ko-KR"/>
        </w:rPr>
        <w:t>As one of the ways to achieve this</w:t>
      </w:r>
      <w:r w:rsidRPr="003C3B69">
        <w:rPr>
          <w:lang w:val="en-US" w:eastAsia="ko-KR"/>
        </w:rPr>
        <w:t xml:space="preserve">, </w:t>
      </w:r>
      <w:r w:rsidR="002C44F3">
        <w:rPr>
          <w:lang w:val="en-US" w:eastAsia="ko-KR"/>
        </w:rPr>
        <w:t>a</w:t>
      </w:r>
      <w:r w:rsidR="002C44F3" w:rsidRPr="002C44F3">
        <w:rPr>
          <w:lang w:val="en-US" w:eastAsia="ko-KR"/>
        </w:rPr>
        <w:t xml:space="preserve"> technique for arranging PUCCH on UL resources in which the existing PUCCH is not transmitted</w:t>
      </w:r>
      <w:r w:rsidR="002C44F3">
        <w:rPr>
          <w:lang w:val="en-US" w:eastAsia="ko-KR"/>
        </w:rPr>
        <w:t xml:space="preserve"> </w:t>
      </w:r>
      <w:r w:rsidR="002C44F3" w:rsidRPr="003C3B69">
        <w:rPr>
          <w:lang w:val="en-US" w:eastAsia="ko-KR"/>
        </w:rPr>
        <w:t>(e</w:t>
      </w:r>
      <w:r w:rsidR="002C44F3">
        <w:rPr>
          <w:lang w:val="en-US" w:eastAsia="ko-KR"/>
        </w:rPr>
        <w:t>.</w:t>
      </w:r>
      <w:r w:rsidR="002C44F3" w:rsidRPr="003C3B69">
        <w:rPr>
          <w:lang w:val="en-US" w:eastAsia="ko-KR"/>
        </w:rPr>
        <w:t>g</w:t>
      </w:r>
      <w:r w:rsidR="002C44F3">
        <w:rPr>
          <w:lang w:val="en-US" w:eastAsia="ko-KR"/>
        </w:rPr>
        <w:t>.</w:t>
      </w:r>
      <w:r w:rsidR="002C44F3" w:rsidRPr="003C3B69">
        <w:rPr>
          <w:lang w:val="en-US" w:eastAsia="ko-KR"/>
        </w:rPr>
        <w:t xml:space="preserve">, a slot in which </w:t>
      </w:r>
      <w:r w:rsidR="002C44F3">
        <w:rPr>
          <w:lang w:val="en-US" w:eastAsia="ko-KR"/>
        </w:rPr>
        <w:t xml:space="preserve">at least one </w:t>
      </w:r>
      <w:r w:rsidR="002C44F3" w:rsidRPr="003C3B69">
        <w:rPr>
          <w:lang w:val="en-US" w:eastAsia="ko-KR"/>
        </w:rPr>
        <w:t xml:space="preserve">symbol according to the PUCCH </w:t>
      </w:r>
      <w:r w:rsidR="002C44F3">
        <w:rPr>
          <w:lang w:val="en-US" w:eastAsia="ko-KR"/>
        </w:rPr>
        <w:t>configuration is not available</w:t>
      </w:r>
      <w:r w:rsidR="000E4815">
        <w:rPr>
          <w:lang w:val="en-US" w:eastAsia="ko-KR"/>
        </w:rPr>
        <w:t xml:space="preserve"> and remained but not used </w:t>
      </w:r>
      <w:r w:rsidR="000E4815" w:rsidRPr="000E4815">
        <w:rPr>
          <w:lang w:val="en-US" w:eastAsia="ko-KR"/>
        </w:rPr>
        <w:t>OFDM symbols in the slot for PUCCH transmission</w:t>
      </w:r>
      <w:r w:rsidR="000E4815">
        <w:rPr>
          <w:lang w:val="en-US" w:eastAsia="ko-KR"/>
        </w:rPr>
        <w:t>, etc.</w:t>
      </w:r>
      <w:r w:rsidR="002C44F3" w:rsidRPr="003C3B69">
        <w:rPr>
          <w:lang w:val="en-US" w:eastAsia="ko-KR"/>
        </w:rPr>
        <w:t>)</w:t>
      </w:r>
      <w:r w:rsidR="002C44F3">
        <w:rPr>
          <w:lang w:val="en-US" w:eastAsia="ko-KR"/>
        </w:rPr>
        <w:t xml:space="preserve"> is needed</w:t>
      </w:r>
      <w:r w:rsidR="002C44F3" w:rsidRPr="002C44F3">
        <w:rPr>
          <w:lang w:val="en-US" w:eastAsia="ko-KR"/>
        </w:rPr>
        <w:t>.</w:t>
      </w:r>
      <w:r w:rsidRPr="003C3B69">
        <w:rPr>
          <w:lang w:val="en-US" w:eastAsia="ko-KR"/>
        </w:rPr>
        <w:t xml:space="preserve"> For this purpose, PUSCH repetition type B</w:t>
      </w:r>
      <w:r w:rsidR="002C44F3">
        <w:rPr>
          <w:lang w:val="en-US" w:eastAsia="ko-KR"/>
        </w:rPr>
        <w:t xml:space="preserve"> like PUCCH repetition</w:t>
      </w:r>
      <w:r w:rsidRPr="003C3B69">
        <w:rPr>
          <w:lang w:val="en-US" w:eastAsia="ko-KR"/>
        </w:rPr>
        <w:t xml:space="preserve"> </w:t>
      </w:r>
      <w:r w:rsidR="002C44F3">
        <w:rPr>
          <w:lang w:val="en-US" w:eastAsia="ko-KR"/>
        </w:rPr>
        <w:t xml:space="preserve">was </w:t>
      </w:r>
      <w:r w:rsidRPr="003C3B69">
        <w:rPr>
          <w:lang w:val="en-US" w:eastAsia="ko-KR"/>
        </w:rPr>
        <w:t xml:space="preserve">prioritized </w:t>
      </w:r>
      <w:r w:rsidR="002C44F3">
        <w:rPr>
          <w:lang w:val="en-US" w:eastAsia="ko-KR"/>
        </w:rPr>
        <w:t xml:space="preserve">in the agreement of </w:t>
      </w:r>
      <w:r w:rsidRPr="003C3B69">
        <w:rPr>
          <w:lang w:val="en-US" w:eastAsia="ko-KR"/>
        </w:rPr>
        <w:t>RAN1 #102-e.</w:t>
      </w:r>
    </w:p>
    <w:p w14:paraId="12CFAF2C" w14:textId="46FD5AF7" w:rsidR="002C44F3" w:rsidRDefault="00FC3C87" w:rsidP="00817B3A">
      <w:pPr>
        <w:ind w:firstLineChars="50" w:firstLine="110"/>
        <w:rPr>
          <w:lang w:val="en-US" w:eastAsia="ko-KR"/>
        </w:rPr>
      </w:pPr>
      <w:r>
        <w:rPr>
          <w:lang w:eastAsia="ko-KR"/>
        </w:rPr>
        <w:t>T</w:t>
      </w:r>
      <w:r>
        <w:rPr>
          <w:rFonts w:hint="eastAsia"/>
          <w:lang w:eastAsia="ko-KR"/>
        </w:rPr>
        <w:t xml:space="preserve">here </w:t>
      </w:r>
      <w:r>
        <w:rPr>
          <w:lang w:eastAsia="ko-KR"/>
        </w:rPr>
        <w:t xml:space="preserve">are several points that should be considered for </w:t>
      </w:r>
      <w:r>
        <w:rPr>
          <w:rFonts w:hint="eastAsia"/>
          <w:lang w:eastAsia="ko-KR"/>
        </w:rPr>
        <w:t>PUSCH repetition type B like PUCCH</w:t>
      </w:r>
      <w:r>
        <w:rPr>
          <w:lang w:eastAsia="ko-KR"/>
        </w:rPr>
        <w:t xml:space="preserve"> design</w:t>
      </w:r>
      <w:r>
        <w:rPr>
          <w:rFonts w:hint="eastAsia"/>
          <w:lang w:eastAsia="ko-KR"/>
        </w:rPr>
        <w:t>.</w:t>
      </w:r>
      <w:r w:rsidR="002C44F3" w:rsidRPr="002C44F3">
        <w:rPr>
          <w:lang w:val="en-US" w:eastAsia="ko-KR"/>
        </w:rPr>
        <w:t xml:space="preserve"> </w:t>
      </w:r>
      <w:r w:rsidR="009312F4">
        <w:rPr>
          <w:lang w:val="en-US" w:eastAsia="ko-KR"/>
        </w:rPr>
        <w:t xml:space="preserve">As shown in </w:t>
      </w:r>
      <w:r w:rsidR="009312F4">
        <w:rPr>
          <w:lang w:val="en-US" w:eastAsia="ko-KR"/>
        </w:rPr>
        <w:fldChar w:fldCharType="begin"/>
      </w:r>
      <w:r w:rsidR="009312F4">
        <w:rPr>
          <w:lang w:val="en-US" w:eastAsia="ko-KR"/>
        </w:rPr>
        <w:instrText xml:space="preserve"> REF _Ref53667414 \h </w:instrText>
      </w:r>
      <w:r w:rsidR="009312F4">
        <w:rPr>
          <w:lang w:val="en-US" w:eastAsia="ko-KR"/>
        </w:rPr>
      </w:r>
      <w:r w:rsidR="009312F4">
        <w:rPr>
          <w:lang w:val="en-US" w:eastAsia="ko-KR"/>
        </w:rPr>
        <w:fldChar w:fldCharType="separate"/>
      </w:r>
      <w:r w:rsidR="009312F4">
        <w:t xml:space="preserve">Figure </w:t>
      </w:r>
      <w:r w:rsidR="009312F4">
        <w:rPr>
          <w:noProof/>
        </w:rPr>
        <w:t>1</w:t>
      </w:r>
      <w:r w:rsidR="009312F4">
        <w:rPr>
          <w:lang w:val="en-US" w:eastAsia="ko-KR"/>
        </w:rPr>
        <w:fldChar w:fldCharType="end"/>
      </w:r>
      <w:r w:rsidR="009312F4">
        <w:rPr>
          <w:lang w:val="en-US" w:eastAsia="ko-KR"/>
        </w:rPr>
        <w:t>, i</w:t>
      </w:r>
      <w:r w:rsidR="002C44F3" w:rsidRPr="002C44F3">
        <w:rPr>
          <w:lang w:val="en-US" w:eastAsia="ko-KR"/>
        </w:rPr>
        <w:t xml:space="preserve">n the PUSCH repetition type B, the nominal repetition is determined without considering the slot boundary, and then the actual repetition is determined according to the slot boundary, resulting in several differences from the </w:t>
      </w:r>
      <w:r w:rsidR="002C44F3">
        <w:rPr>
          <w:lang w:val="en-US" w:eastAsia="ko-KR"/>
        </w:rPr>
        <w:t>conventional</w:t>
      </w:r>
      <w:r w:rsidR="002C44F3" w:rsidRPr="002C44F3">
        <w:rPr>
          <w:lang w:val="en-US" w:eastAsia="ko-KR"/>
        </w:rPr>
        <w:t xml:space="preserve"> PUCCH repetition. These include sub-slot wise transmission, multiple transmissions in a single slot, the symbol length</w:t>
      </w:r>
      <w:r w:rsidR="00FD0B62">
        <w:rPr>
          <w:lang w:val="en-US" w:eastAsia="ko-KR"/>
        </w:rPr>
        <w:t xml:space="preserve"> and starting symbol</w:t>
      </w:r>
      <w:r w:rsidR="002C44F3" w:rsidRPr="002C44F3">
        <w:rPr>
          <w:lang w:val="en-US" w:eastAsia="ko-KR"/>
        </w:rPr>
        <w:t xml:space="preserve"> </w:t>
      </w:r>
      <w:r w:rsidR="0061501F">
        <w:rPr>
          <w:lang w:val="en-US" w:eastAsia="ko-KR"/>
        </w:rPr>
        <w:t xml:space="preserve">index </w:t>
      </w:r>
      <w:r w:rsidR="002C44F3" w:rsidRPr="002C44F3">
        <w:rPr>
          <w:lang w:val="en-US" w:eastAsia="ko-KR"/>
        </w:rPr>
        <w:t>of the repe</w:t>
      </w:r>
      <w:r w:rsidR="00FD0B62">
        <w:rPr>
          <w:lang w:val="en-US" w:eastAsia="ko-KR"/>
        </w:rPr>
        <w:t>at</w:t>
      </w:r>
      <w:r w:rsidR="002C44F3" w:rsidRPr="002C44F3">
        <w:rPr>
          <w:lang w:val="en-US" w:eastAsia="ko-KR"/>
        </w:rPr>
        <w:t>ed PU</w:t>
      </w:r>
      <w:r w:rsidR="002805B7">
        <w:rPr>
          <w:lang w:val="en-US" w:eastAsia="ko-KR"/>
        </w:rPr>
        <w:t>S</w:t>
      </w:r>
      <w:r w:rsidR="002C44F3" w:rsidRPr="002C44F3">
        <w:rPr>
          <w:lang w:val="en-US" w:eastAsia="ko-KR"/>
        </w:rPr>
        <w:t>CH is not the same throughout the repetition</w:t>
      </w:r>
      <w:r w:rsidR="0061501F">
        <w:rPr>
          <w:lang w:val="en-US" w:eastAsia="ko-KR"/>
        </w:rPr>
        <w:t xml:space="preserve"> and the actual repeated number of PUSCH is more than that of configured</w:t>
      </w:r>
      <w:r w:rsidR="002C44F3" w:rsidRPr="002C44F3">
        <w:rPr>
          <w:lang w:val="en-US" w:eastAsia="ko-KR"/>
        </w:rPr>
        <w:t xml:space="preserve">. </w:t>
      </w:r>
      <w:r w:rsidR="0061501F">
        <w:rPr>
          <w:lang w:val="en-US" w:eastAsia="ko-KR"/>
        </w:rPr>
        <w:t xml:space="preserve">To prevent divergence of discussion, </w:t>
      </w:r>
      <w:r w:rsidR="002C44F3" w:rsidRPr="002C44F3">
        <w:rPr>
          <w:lang w:val="en-US" w:eastAsia="ko-KR"/>
        </w:rPr>
        <w:t>clarification for PUSCH repetition type B like PUCCH repetition is required.</w:t>
      </w:r>
    </w:p>
    <w:p w14:paraId="300D513A" w14:textId="458C4AFA" w:rsidR="009312F4" w:rsidRDefault="009312F4" w:rsidP="009312F4">
      <w:pPr>
        <w:keepNext/>
        <w:ind w:firstLineChars="50" w:firstLine="110"/>
        <w:jc w:val="center"/>
      </w:pPr>
      <w:r>
        <w:object w:dxaOrig="11551" w:dyaOrig="2941" w14:anchorId="735DD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120.35pt" o:ole="">
            <v:imagedata r:id="rId8" o:title=""/>
          </v:shape>
          <o:OLEObject Type="Embed" ProgID="Visio.Drawing.11" ShapeID="_x0000_i1025" DrawAspect="Content" ObjectID="_1664362284" r:id="rId9"/>
        </w:object>
      </w:r>
    </w:p>
    <w:p w14:paraId="4993CB6E" w14:textId="5293869E" w:rsidR="009312F4" w:rsidRDefault="009312F4" w:rsidP="009312F4">
      <w:pPr>
        <w:pStyle w:val="a4"/>
        <w:rPr>
          <w:lang w:val="en-US" w:eastAsia="ko-KR"/>
        </w:rPr>
      </w:pPr>
      <w:bookmarkStart w:id="3" w:name="_Ref53667414"/>
      <w:r>
        <w:t xml:space="preserve">Figure </w:t>
      </w:r>
      <w:r>
        <w:fldChar w:fldCharType="begin"/>
      </w:r>
      <w:r>
        <w:instrText xml:space="preserve"> SEQ Figure \* ARABIC </w:instrText>
      </w:r>
      <w:r>
        <w:fldChar w:fldCharType="separate"/>
      </w:r>
      <w:r>
        <w:rPr>
          <w:noProof/>
        </w:rPr>
        <w:t>1</w:t>
      </w:r>
      <w:r>
        <w:fldChar w:fldCharType="end"/>
      </w:r>
      <w:r>
        <w:t xml:space="preserve">. </w:t>
      </w:r>
      <w:r w:rsidR="0061501F">
        <w:t xml:space="preserve">Example of </w:t>
      </w:r>
      <w:r>
        <w:t>PUSCH repetition type B</w:t>
      </w:r>
      <w:bookmarkEnd w:id="3"/>
    </w:p>
    <w:p w14:paraId="4415F49C" w14:textId="72499521" w:rsidR="00667E33" w:rsidRPr="00667E33" w:rsidRDefault="00523A9A" w:rsidP="00FD0B62">
      <w:pPr>
        <w:ind w:firstLineChars="50" w:firstLine="110"/>
        <w:rPr>
          <w:lang w:val="en-US" w:eastAsia="ko-KR"/>
        </w:rPr>
      </w:pPr>
      <w:r w:rsidRPr="00523A9A">
        <w:rPr>
          <w:lang w:val="en-US" w:eastAsia="ko-KR"/>
        </w:rPr>
        <w:t xml:space="preserve">Therefore, more generally, it is necessary to discuss a technique for transmitting a PUCCH </w:t>
      </w:r>
      <w:r>
        <w:rPr>
          <w:lang w:val="en-US" w:eastAsia="ko-KR"/>
        </w:rPr>
        <w:t>on</w:t>
      </w:r>
      <w:r w:rsidRPr="00523A9A">
        <w:rPr>
          <w:lang w:val="en-US" w:eastAsia="ko-KR"/>
        </w:rPr>
        <w:t xml:space="preserve"> a UL resource in which the PUCCH </w:t>
      </w:r>
      <w:r>
        <w:rPr>
          <w:lang w:val="en-US" w:eastAsia="ko-KR"/>
        </w:rPr>
        <w:t>is</w:t>
      </w:r>
      <w:r w:rsidRPr="00523A9A">
        <w:rPr>
          <w:lang w:val="en-US" w:eastAsia="ko-KR"/>
        </w:rPr>
        <w:t xml:space="preserve"> not transmitted</w:t>
      </w:r>
      <w:r>
        <w:rPr>
          <w:lang w:val="en-US" w:eastAsia="ko-KR"/>
        </w:rPr>
        <w:t xml:space="preserve"> conventionally</w:t>
      </w:r>
      <w:r w:rsidRPr="00523A9A">
        <w:rPr>
          <w:lang w:val="en-US" w:eastAsia="ko-KR"/>
        </w:rPr>
        <w:t>.</w:t>
      </w:r>
      <w:r>
        <w:rPr>
          <w:lang w:val="en-US" w:eastAsia="ko-KR"/>
        </w:rPr>
        <w:t xml:space="preserve"> In other words, enhanced technique for </w:t>
      </w:r>
      <w:r w:rsidRPr="00523A9A">
        <w:rPr>
          <w:lang w:val="en-US" w:eastAsia="ko-KR"/>
        </w:rPr>
        <w:t xml:space="preserve">repetition </w:t>
      </w:r>
      <w:r>
        <w:rPr>
          <w:lang w:val="en-US" w:eastAsia="ko-KR"/>
        </w:rPr>
        <w:t xml:space="preserve">is required in the case of </w:t>
      </w:r>
      <w:r w:rsidRPr="00523A9A">
        <w:rPr>
          <w:lang w:val="en-US" w:eastAsia="ko-KR"/>
        </w:rPr>
        <w:t>fewer resources are allocated</w:t>
      </w:r>
      <w:r>
        <w:rPr>
          <w:lang w:val="en-US" w:eastAsia="ko-KR"/>
        </w:rPr>
        <w:t xml:space="preserve"> for PUCCH repetition</w:t>
      </w:r>
      <w:r w:rsidR="000E4815">
        <w:rPr>
          <w:lang w:val="en-US" w:eastAsia="ko-KR"/>
        </w:rPr>
        <w:t xml:space="preserve"> which enables t</w:t>
      </w:r>
      <w:r w:rsidR="000E4815" w:rsidRPr="000E4815">
        <w:rPr>
          <w:lang w:val="en-US" w:eastAsia="ko-KR"/>
        </w:rPr>
        <w:t>ransmission to a resource that has not previously</w:t>
      </w:r>
      <w:r w:rsidR="000E4815">
        <w:rPr>
          <w:lang w:val="en-US" w:eastAsia="ko-KR"/>
        </w:rPr>
        <w:t xml:space="preserve"> used for</w:t>
      </w:r>
      <w:r w:rsidR="000E4815" w:rsidRPr="000E4815">
        <w:rPr>
          <w:lang w:val="en-US" w:eastAsia="ko-KR"/>
        </w:rPr>
        <w:t xml:space="preserve"> PUCCH</w:t>
      </w:r>
      <w:r w:rsidR="000E4815">
        <w:rPr>
          <w:lang w:val="en-US" w:eastAsia="ko-KR"/>
        </w:rPr>
        <w:t xml:space="preserve"> transmission</w:t>
      </w:r>
      <w:r>
        <w:rPr>
          <w:lang w:val="en-US" w:eastAsia="ko-KR"/>
        </w:rPr>
        <w:t xml:space="preserve">. </w:t>
      </w:r>
      <w:r w:rsidR="00FD0B62" w:rsidRPr="00FD0B62">
        <w:rPr>
          <w:lang w:val="en-US" w:eastAsia="ko-KR"/>
        </w:rPr>
        <w:t>For example, UCI segmentation</w:t>
      </w:r>
      <w:r>
        <w:rPr>
          <w:lang w:val="en-US" w:eastAsia="ko-KR"/>
        </w:rPr>
        <w:t xml:space="preserve"> </w:t>
      </w:r>
      <w:r w:rsidR="00F065BB">
        <w:rPr>
          <w:lang w:val="en-US" w:eastAsia="ko-KR"/>
        </w:rPr>
        <w:fldChar w:fldCharType="begin"/>
      </w:r>
      <w:r w:rsidR="00F065BB">
        <w:rPr>
          <w:lang w:val="en-US" w:eastAsia="ko-KR"/>
        </w:rPr>
        <w:instrText xml:space="preserve"> REF _Ref53662869 \r \h </w:instrText>
      </w:r>
      <w:r w:rsidR="00F065BB">
        <w:rPr>
          <w:lang w:val="en-US" w:eastAsia="ko-KR"/>
        </w:rPr>
      </w:r>
      <w:r w:rsidR="00F065BB">
        <w:rPr>
          <w:lang w:val="en-US" w:eastAsia="ko-KR"/>
        </w:rPr>
        <w:fldChar w:fldCharType="separate"/>
      </w:r>
      <w:r w:rsidR="00F065BB">
        <w:rPr>
          <w:lang w:val="en-US" w:eastAsia="ko-KR"/>
        </w:rPr>
        <w:t>[1]</w:t>
      </w:r>
      <w:r w:rsidR="00F065BB">
        <w:rPr>
          <w:lang w:val="en-US" w:eastAsia="ko-KR"/>
        </w:rPr>
        <w:fldChar w:fldCharType="end"/>
      </w:r>
      <w:r>
        <w:rPr>
          <w:lang w:val="en-US" w:eastAsia="ko-KR"/>
        </w:rPr>
        <w:t xml:space="preserve">, sub-slot </w:t>
      </w:r>
      <w:r>
        <w:rPr>
          <w:lang w:val="en-US" w:eastAsia="ko-KR"/>
        </w:rPr>
        <w:lastRenderedPageBreak/>
        <w:t>wise PUCCH transmission</w:t>
      </w:r>
      <w:r w:rsidR="00FD0B62" w:rsidRPr="00FD0B62">
        <w:rPr>
          <w:lang w:val="en-US" w:eastAsia="ko-KR"/>
        </w:rPr>
        <w:t xml:space="preserve"> </w:t>
      </w:r>
      <w:r w:rsidR="00B85444">
        <w:rPr>
          <w:lang w:val="en-US" w:eastAsia="ko-KR"/>
        </w:rPr>
        <w:t>by reduction of its payload</w:t>
      </w:r>
      <w:r w:rsidR="00072C1C">
        <w:rPr>
          <w:lang w:val="en-US" w:eastAsia="ko-KR"/>
        </w:rPr>
        <w:t xml:space="preserve"> </w:t>
      </w:r>
      <w:r w:rsidR="00F065BB">
        <w:rPr>
          <w:lang w:val="en-US" w:eastAsia="ko-KR"/>
        </w:rPr>
        <w:fldChar w:fldCharType="begin"/>
      </w:r>
      <w:r w:rsidR="00F065BB">
        <w:rPr>
          <w:lang w:val="en-US" w:eastAsia="ko-KR"/>
        </w:rPr>
        <w:instrText xml:space="preserve"> REF _Ref53662887 \r \h </w:instrText>
      </w:r>
      <w:r w:rsidR="00F065BB">
        <w:rPr>
          <w:lang w:val="en-US" w:eastAsia="ko-KR"/>
        </w:rPr>
      </w:r>
      <w:r w:rsidR="00F065BB">
        <w:rPr>
          <w:lang w:val="en-US" w:eastAsia="ko-KR"/>
        </w:rPr>
        <w:fldChar w:fldCharType="separate"/>
      </w:r>
      <w:r w:rsidR="00F065BB">
        <w:rPr>
          <w:lang w:val="en-US" w:eastAsia="ko-KR"/>
        </w:rPr>
        <w:t>[2]</w:t>
      </w:r>
      <w:r w:rsidR="00F065BB">
        <w:rPr>
          <w:lang w:val="en-US" w:eastAsia="ko-KR"/>
        </w:rPr>
        <w:fldChar w:fldCharType="end"/>
      </w:r>
      <w:r w:rsidR="00441253">
        <w:rPr>
          <w:lang w:val="en-US" w:eastAsia="ko-KR"/>
        </w:rPr>
        <w:t xml:space="preserve"> and symbol-level PUCCH repetition </w:t>
      </w:r>
      <w:r w:rsidR="00441253">
        <w:rPr>
          <w:lang w:val="en-US" w:eastAsia="ko-KR"/>
        </w:rPr>
        <w:fldChar w:fldCharType="begin"/>
      </w:r>
      <w:r w:rsidR="00441253">
        <w:rPr>
          <w:lang w:val="en-US" w:eastAsia="ko-KR"/>
        </w:rPr>
        <w:instrText xml:space="preserve"> REF _Ref53674588 \n \h </w:instrText>
      </w:r>
      <w:r w:rsidR="00441253">
        <w:rPr>
          <w:lang w:val="en-US" w:eastAsia="ko-KR"/>
        </w:rPr>
      </w:r>
      <w:r w:rsidR="00441253">
        <w:rPr>
          <w:lang w:val="en-US" w:eastAsia="ko-KR"/>
        </w:rPr>
        <w:fldChar w:fldCharType="separate"/>
      </w:r>
      <w:r w:rsidR="00441253">
        <w:rPr>
          <w:lang w:val="en-US" w:eastAsia="ko-KR"/>
        </w:rPr>
        <w:t>[3]</w:t>
      </w:r>
      <w:r w:rsidR="00441253">
        <w:rPr>
          <w:lang w:val="en-US" w:eastAsia="ko-KR"/>
        </w:rPr>
        <w:fldChar w:fldCharType="end"/>
      </w:r>
      <w:r w:rsidR="00441253">
        <w:rPr>
          <w:lang w:val="en-US" w:eastAsia="ko-KR"/>
        </w:rPr>
        <w:t xml:space="preserve"> </w:t>
      </w:r>
      <w:r w:rsidR="00FD0B62" w:rsidRPr="00FD0B62">
        <w:rPr>
          <w:lang w:val="en-US" w:eastAsia="ko-KR"/>
        </w:rPr>
        <w:t xml:space="preserve">could be candidates for this technique. As </w:t>
      </w:r>
      <w:r w:rsidR="00FD0B62">
        <w:rPr>
          <w:rFonts w:hint="eastAsia"/>
          <w:lang w:val="en-US" w:eastAsia="ko-KR"/>
        </w:rPr>
        <w:t>PUCCH CE is currently</w:t>
      </w:r>
      <w:r w:rsidR="00FD0B62" w:rsidRPr="00FD0B62">
        <w:rPr>
          <w:lang w:val="en-US" w:eastAsia="ko-KR"/>
        </w:rPr>
        <w:t xml:space="preserve"> in the SI stage, it is </w:t>
      </w:r>
      <w:r w:rsidR="00FD0B62">
        <w:rPr>
          <w:lang w:val="en-US" w:eastAsia="ko-KR"/>
        </w:rPr>
        <w:t>desirable</w:t>
      </w:r>
      <w:r w:rsidR="00FD0B62" w:rsidRPr="00FD0B62">
        <w:rPr>
          <w:lang w:val="en-US" w:eastAsia="ko-KR"/>
        </w:rPr>
        <w:t xml:space="preserve"> to proceed </w:t>
      </w:r>
      <w:r w:rsidR="00FD0B62">
        <w:rPr>
          <w:lang w:val="en-US" w:eastAsia="ko-KR"/>
        </w:rPr>
        <w:t>it in</w:t>
      </w:r>
      <w:r w:rsidR="00FD0B62" w:rsidRPr="00FD0B62">
        <w:rPr>
          <w:lang w:val="en-US" w:eastAsia="ko-KR"/>
        </w:rPr>
        <w:t xml:space="preserve"> WI </w:t>
      </w:r>
      <w:r w:rsidR="00FD0B62">
        <w:rPr>
          <w:lang w:val="en-US" w:eastAsia="ko-KR"/>
        </w:rPr>
        <w:t xml:space="preserve">phase </w:t>
      </w:r>
      <w:r w:rsidR="00FD0B62" w:rsidRPr="00FD0B62">
        <w:rPr>
          <w:lang w:val="en-US" w:eastAsia="ko-KR"/>
        </w:rPr>
        <w:t>for a specific design of the detailed technology.</w:t>
      </w:r>
    </w:p>
    <w:p w14:paraId="5120E66A" w14:textId="77777777" w:rsidR="006B17C7" w:rsidRPr="002C24CB" w:rsidRDefault="006B17C7" w:rsidP="00814246">
      <w:pPr>
        <w:rPr>
          <w:lang w:val="en-US" w:eastAsia="ko-KR"/>
        </w:rPr>
      </w:pPr>
    </w:p>
    <w:p w14:paraId="3A004A2C" w14:textId="77777777" w:rsidR="0049066D" w:rsidRDefault="003C614C" w:rsidP="003C614C">
      <w:pPr>
        <w:rPr>
          <w:b/>
          <w:i/>
          <w:lang w:val="en-US" w:eastAsia="ko-KR"/>
        </w:rPr>
      </w:pPr>
      <w:r w:rsidRPr="003C614C">
        <w:rPr>
          <w:rFonts w:hint="eastAsia"/>
          <w:b/>
          <w:i/>
          <w:lang w:val="en-US" w:eastAsia="ko-KR"/>
        </w:rPr>
        <w:t xml:space="preserve">Proposal 1: </w:t>
      </w:r>
    </w:p>
    <w:p w14:paraId="2D66E371" w14:textId="10ABAB85" w:rsidR="00C44B79" w:rsidRPr="00A91BD7" w:rsidRDefault="00667E33" w:rsidP="00A91BD7">
      <w:pPr>
        <w:pStyle w:val="ac"/>
        <w:numPr>
          <w:ilvl w:val="0"/>
          <w:numId w:val="27"/>
        </w:numPr>
        <w:ind w:leftChars="0"/>
        <w:rPr>
          <w:b/>
          <w:i/>
          <w:lang w:val="en-US" w:eastAsia="ko-KR"/>
        </w:rPr>
      </w:pPr>
      <w:r>
        <w:rPr>
          <w:b/>
          <w:i/>
          <w:lang w:val="en-US" w:eastAsia="ko-KR"/>
        </w:rPr>
        <w:t xml:space="preserve">The technique for </w:t>
      </w:r>
      <w:r w:rsidR="00A91BD7">
        <w:rPr>
          <w:b/>
          <w:i/>
          <w:lang w:val="en-US" w:eastAsia="ko-KR"/>
        </w:rPr>
        <w:t>deploy</w:t>
      </w:r>
      <w:r>
        <w:rPr>
          <w:b/>
          <w:i/>
          <w:lang w:val="en-US" w:eastAsia="ko-KR"/>
        </w:rPr>
        <w:t xml:space="preserve">ing more </w:t>
      </w:r>
      <w:r>
        <w:rPr>
          <w:rFonts w:hint="eastAsia"/>
          <w:b/>
          <w:i/>
          <w:lang w:val="en-US" w:eastAsia="ko-KR"/>
        </w:rPr>
        <w:t>UL resource(s)</w:t>
      </w:r>
      <w:r w:rsidR="00A91BD7">
        <w:rPr>
          <w:b/>
          <w:i/>
          <w:lang w:val="en-US" w:eastAsia="ko-KR"/>
        </w:rPr>
        <w:t xml:space="preserve"> which PUCCH is not transmitted conventionally</w:t>
      </w:r>
      <w:r>
        <w:rPr>
          <w:rFonts w:hint="eastAsia"/>
          <w:b/>
          <w:i/>
          <w:lang w:val="en-US" w:eastAsia="ko-KR"/>
        </w:rPr>
        <w:t xml:space="preserve"> is necess</w:t>
      </w:r>
      <w:r w:rsidR="00A91BD7">
        <w:rPr>
          <w:b/>
          <w:i/>
          <w:lang w:val="en-US" w:eastAsia="ko-KR"/>
        </w:rPr>
        <w:t>ar</w:t>
      </w:r>
      <w:r>
        <w:rPr>
          <w:rFonts w:hint="eastAsia"/>
          <w:b/>
          <w:i/>
          <w:lang w:val="en-US" w:eastAsia="ko-KR"/>
        </w:rPr>
        <w:t>y</w:t>
      </w:r>
      <w:r>
        <w:rPr>
          <w:b/>
          <w:i/>
          <w:lang w:val="en-US" w:eastAsia="ko-KR"/>
        </w:rPr>
        <w:t xml:space="preserve"> for PUCCH coverage enhancement</w:t>
      </w:r>
      <w:r>
        <w:rPr>
          <w:rFonts w:hint="eastAsia"/>
          <w:b/>
          <w:i/>
          <w:lang w:val="en-US" w:eastAsia="ko-KR"/>
        </w:rPr>
        <w:t>.</w:t>
      </w:r>
    </w:p>
    <w:p w14:paraId="37640070" w14:textId="229F6772" w:rsidR="00EC2993" w:rsidRDefault="00EC2993" w:rsidP="00C4194C">
      <w:pPr>
        <w:pStyle w:val="ac"/>
        <w:numPr>
          <w:ilvl w:val="0"/>
          <w:numId w:val="27"/>
        </w:numPr>
        <w:ind w:leftChars="0"/>
        <w:rPr>
          <w:b/>
          <w:i/>
          <w:lang w:val="en-US" w:eastAsia="ko-KR"/>
        </w:rPr>
      </w:pPr>
      <w:r>
        <w:rPr>
          <w:b/>
          <w:i/>
          <w:lang w:val="en-US" w:eastAsia="ko-KR"/>
        </w:rPr>
        <w:t>Followings can be considered as candidates of PUCCH repetition for PUCCH coverage enhancement.</w:t>
      </w:r>
    </w:p>
    <w:p w14:paraId="127187A1" w14:textId="0510C72B" w:rsidR="00EC2993" w:rsidRPr="0049066D" w:rsidRDefault="00EC2993" w:rsidP="00C4194C">
      <w:pPr>
        <w:pStyle w:val="ac"/>
        <w:numPr>
          <w:ilvl w:val="1"/>
          <w:numId w:val="27"/>
        </w:numPr>
        <w:ind w:leftChars="0"/>
        <w:rPr>
          <w:b/>
          <w:i/>
          <w:lang w:val="en-US" w:eastAsia="ko-KR"/>
        </w:rPr>
      </w:pPr>
      <w:r w:rsidRPr="0049066D">
        <w:rPr>
          <w:rFonts w:hint="eastAsia"/>
          <w:b/>
          <w:i/>
          <w:lang w:val="en-US" w:eastAsia="ko-KR"/>
        </w:rPr>
        <w:t>UCI sp</w:t>
      </w:r>
      <w:r w:rsidR="00457828">
        <w:rPr>
          <w:rFonts w:hint="eastAsia"/>
          <w:b/>
          <w:i/>
          <w:lang w:val="en-US" w:eastAsia="ko-KR"/>
        </w:rPr>
        <w:t>l</w:t>
      </w:r>
      <w:r w:rsidRPr="0049066D">
        <w:rPr>
          <w:rFonts w:hint="eastAsia"/>
          <w:b/>
          <w:i/>
          <w:lang w:val="en-US" w:eastAsia="ko-KR"/>
        </w:rPr>
        <w:t>it</w:t>
      </w:r>
      <w:r w:rsidRPr="0049066D">
        <w:rPr>
          <w:b/>
          <w:i/>
          <w:lang w:val="en-US" w:eastAsia="ko-KR"/>
        </w:rPr>
        <w:t xml:space="preserve">ting, </w:t>
      </w:r>
      <w:r w:rsidR="00B85444">
        <w:rPr>
          <w:b/>
          <w:i/>
          <w:lang w:val="en-US" w:eastAsia="ko-KR"/>
        </w:rPr>
        <w:t>PUCCH transmission by reduction of its payload</w:t>
      </w:r>
      <w:r w:rsidR="00441253">
        <w:rPr>
          <w:b/>
          <w:i/>
          <w:lang w:val="en-US" w:eastAsia="ko-KR"/>
        </w:rPr>
        <w:t>, symbol-level PUCCH repetition</w:t>
      </w:r>
    </w:p>
    <w:p w14:paraId="6CD68E1D" w14:textId="77777777" w:rsidR="00B47C68" w:rsidRDefault="00B47C68" w:rsidP="0049066D">
      <w:pPr>
        <w:rPr>
          <w:lang w:val="en-US" w:eastAsia="ko-KR"/>
        </w:rPr>
      </w:pPr>
    </w:p>
    <w:p w14:paraId="3FDC74E5" w14:textId="2BDAACFE" w:rsidR="00EC2993" w:rsidRPr="00EC2993" w:rsidRDefault="00EC2993" w:rsidP="0049066D">
      <w:pPr>
        <w:rPr>
          <w:b/>
          <w:u w:val="single"/>
          <w:lang w:val="en-US" w:eastAsia="ko-KR"/>
        </w:rPr>
      </w:pPr>
      <w:r>
        <w:rPr>
          <w:b/>
          <w:u w:val="single"/>
          <w:lang w:val="en-US" w:eastAsia="ko-KR"/>
        </w:rPr>
        <w:t xml:space="preserve">Enhancement of </w:t>
      </w:r>
      <w:r w:rsidRPr="00EC2993">
        <w:rPr>
          <w:rFonts w:hint="eastAsia"/>
          <w:b/>
          <w:u w:val="single"/>
          <w:lang w:val="en-US" w:eastAsia="ko-KR"/>
        </w:rPr>
        <w:t>PUCCH repetition</w:t>
      </w:r>
    </w:p>
    <w:p w14:paraId="304BB6D5" w14:textId="77777777" w:rsidR="00604390" w:rsidRPr="00604390" w:rsidRDefault="00604390" w:rsidP="00604390">
      <w:pPr>
        <w:ind w:firstLineChars="50" w:firstLine="110"/>
        <w:rPr>
          <w:lang w:val="en-US" w:eastAsia="ko-KR"/>
        </w:rPr>
      </w:pPr>
      <w:r w:rsidRPr="00604390">
        <w:rPr>
          <w:lang w:val="en-US" w:eastAsia="ko-KR"/>
        </w:rPr>
        <w:t>As discussed in the previous section, the lack of UL resources required for PUCCH transmission is one of the main topics to be discussed in CE. For example, even if the size of the PUCCH repetition is sufficiently given, sufficient coverage may not be guaranteed due to the presence of invalid slots, or the repetition size itself may not be sufficient to support target coverage. As a simple method to solve this problem, a method of increasing the size of the repetition itself can be considered.</w:t>
      </w:r>
    </w:p>
    <w:p w14:paraId="3E3CF7EA" w14:textId="2AC54952" w:rsidR="00604390" w:rsidRDefault="00604390" w:rsidP="00604390">
      <w:pPr>
        <w:ind w:firstLineChars="50" w:firstLine="110"/>
        <w:rPr>
          <w:lang w:val="en-US" w:eastAsia="ko-KR"/>
        </w:rPr>
      </w:pPr>
      <w:r w:rsidRPr="00604390">
        <w:rPr>
          <w:lang w:val="en-US" w:eastAsia="ko-KR"/>
        </w:rPr>
        <w:t xml:space="preserve">This has the advantage of supporting CE with only a simple modification of the PUCCH repetition type supported by the </w:t>
      </w:r>
      <w:r>
        <w:rPr>
          <w:lang w:val="en-US" w:eastAsia="ko-KR"/>
        </w:rPr>
        <w:t>conventional UE</w:t>
      </w:r>
      <w:r w:rsidRPr="00604390">
        <w:rPr>
          <w:lang w:val="en-US" w:eastAsia="ko-KR"/>
        </w:rPr>
        <w:t xml:space="preserve">, and also </w:t>
      </w:r>
      <w:r>
        <w:rPr>
          <w:lang w:val="en-US" w:eastAsia="ko-KR"/>
        </w:rPr>
        <w:t xml:space="preserve">it can be easily applied to </w:t>
      </w:r>
      <w:r w:rsidRPr="00604390">
        <w:rPr>
          <w:lang w:val="en-US" w:eastAsia="ko-KR"/>
        </w:rPr>
        <w:t>performanc</w:t>
      </w:r>
      <w:r>
        <w:rPr>
          <w:lang w:val="en-US" w:eastAsia="ko-KR"/>
        </w:rPr>
        <w:t>e improvement of other technologies to support CE. (e.</w:t>
      </w:r>
      <w:r w:rsidRPr="00604390">
        <w:rPr>
          <w:lang w:val="en-US" w:eastAsia="ko-KR"/>
        </w:rPr>
        <w:t>g.</w:t>
      </w:r>
      <w:r>
        <w:rPr>
          <w:lang w:val="en-US" w:eastAsia="ko-KR"/>
        </w:rPr>
        <w:t>,</w:t>
      </w:r>
      <w:r w:rsidRPr="00604390">
        <w:rPr>
          <w:lang w:val="en-US" w:eastAsia="ko-KR"/>
        </w:rPr>
        <w:t xml:space="preserve"> DMRS bundling or PUSC</w:t>
      </w:r>
      <w:r>
        <w:rPr>
          <w:lang w:val="en-US" w:eastAsia="ko-KR"/>
        </w:rPr>
        <w:t>H repetition type B like PUCCH)</w:t>
      </w:r>
    </w:p>
    <w:p w14:paraId="1A2FF965" w14:textId="77777777" w:rsidR="002805B7" w:rsidRPr="001F6ACD" w:rsidRDefault="002805B7" w:rsidP="0049066D">
      <w:pPr>
        <w:rPr>
          <w:lang w:val="en-US" w:eastAsia="ko-KR"/>
        </w:rPr>
      </w:pPr>
    </w:p>
    <w:p w14:paraId="354BCA9B" w14:textId="0E3C6248" w:rsidR="0049066D" w:rsidRDefault="0049066D" w:rsidP="0049066D">
      <w:pPr>
        <w:rPr>
          <w:b/>
          <w:i/>
          <w:lang w:val="en-US" w:eastAsia="ko-KR"/>
        </w:rPr>
      </w:pPr>
      <w:r>
        <w:rPr>
          <w:rFonts w:hint="eastAsia"/>
          <w:b/>
          <w:i/>
          <w:lang w:val="en-US" w:eastAsia="ko-KR"/>
        </w:rPr>
        <w:t>Proposal 2</w:t>
      </w:r>
      <w:r w:rsidRPr="003C614C">
        <w:rPr>
          <w:rFonts w:hint="eastAsia"/>
          <w:b/>
          <w:i/>
          <w:lang w:val="en-US" w:eastAsia="ko-KR"/>
        </w:rPr>
        <w:t xml:space="preserve">: </w:t>
      </w:r>
    </w:p>
    <w:p w14:paraId="68498912" w14:textId="72B24CAA" w:rsidR="00BA1E89" w:rsidRPr="00EC2993" w:rsidRDefault="00BA1E89" w:rsidP="00AF626E">
      <w:pPr>
        <w:pStyle w:val="ac"/>
        <w:numPr>
          <w:ilvl w:val="0"/>
          <w:numId w:val="27"/>
        </w:numPr>
        <w:ind w:leftChars="0"/>
        <w:rPr>
          <w:b/>
          <w:i/>
          <w:lang w:val="en-US" w:eastAsia="ko-KR"/>
        </w:rPr>
      </w:pPr>
      <w:r w:rsidRPr="00BA1E89">
        <w:rPr>
          <w:b/>
          <w:i/>
          <w:lang w:val="en-US" w:eastAsia="ko-KR"/>
        </w:rPr>
        <w:t xml:space="preserve">It is necessary to identify </w:t>
      </w:r>
      <w:r w:rsidR="00AF626E">
        <w:rPr>
          <w:b/>
          <w:i/>
          <w:lang w:val="en-US" w:eastAsia="ko-KR"/>
        </w:rPr>
        <w:t xml:space="preserve">how many actual number of </w:t>
      </w:r>
      <w:r w:rsidRPr="00BA1E89">
        <w:rPr>
          <w:b/>
          <w:i/>
          <w:lang w:val="en-US" w:eastAsia="ko-KR"/>
        </w:rPr>
        <w:t>PUCCH</w:t>
      </w:r>
      <w:r>
        <w:rPr>
          <w:b/>
          <w:i/>
          <w:lang w:val="en-US" w:eastAsia="ko-KR"/>
        </w:rPr>
        <w:t xml:space="preserve"> repetition should be increased i</w:t>
      </w:r>
      <w:r w:rsidRPr="00BA1E89">
        <w:rPr>
          <w:b/>
          <w:i/>
          <w:lang w:val="en-US" w:eastAsia="ko-KR"/>
        </w:rPr>
        <w:t>n order to satisfy CE in the existing PUCCH repetition</w:t>
      </w:r>
      <w:r w:rsidR="00484529">
        <w:rPr>
          <w:b/>
          <w:i/>
          <w:lang w:val="en-US" w:eastAsia="ko-KR"/>
        </w:rPr>
        <w:t>.</w:t>
      </w:r>
    </w:p>
    <w:p w14:paraId="52866866" w14:textId="77777777" w:rsidR="00C46285" w:rsidRPr="00C46285" w:rsidRDefault="00C46285" w:rsidP="00991FCE">
      <w:pPr>
        <w:rPr>
          <w:lang w:val="en-US" w:eastAsia="ko-KR"/>
        </w:rPr>
      </w:pPr>
    </w:p>
    <w:p w14:paraId="348B4B61" w14:textId="4414A92B" w:rsidR="00C1403F" w:rsidRDefault="0049066D" w:rsidP="00C1403F">
      <w:pPr>
        <w:pStyle w:val="1"/>
      </w:pPr>
      <w:r>
        <w:t>DMRS</w:t>
      </w:r>
      <w:r w:rsidR="004128C4">
        <w:t xml:space="preserve"> </w:t>
      </w:r>
      <w:r w:rsidR="004128C4">
        <w:rPr>
          <w:rFonts w:hint="eastAsia"/>
        </w:rPr>
        <w:t>enhancement</w:t>
      </w:r>
    </w:p>
    <w:p w14:paraId="694D0C87" w14:textId="77777777" w:rsidR="00956EBE" w:rsidRDefault="00956EBE" w:rsidP="00642044">
      <w:pPr>
        <w:widowControl w:val="0"/>
        <w:wordWrap w:val="0"/>
        <w:overflowPunct/>
        <w:adjustRightInd/>
        <w:spacing w:after="160" w:line="259" w:lineRule="auto"/>
        <w:textAlignment w:val="auto"/>
        <w:rPr>
          <w:lang w:val="en-US" w:eastAsia="ko-KR"/>
        </w:rPr>
      </w:pPr>
    </w:p>
    <w:p w14:paraId="1BF55CE2" w14:textId="3CE6DB19" w:rsidR="004128C4" w:rsidRPr="00883FD4" w:rsidRDefault="004128C4" w:rsidP="00883FD4">
      <w:pPr>
        <w:rPr>
          <w:b/>
          <w:u w:val="single"/>
          <w:lang w:val="en-US" w:eastAsia="ko-KR"/>
        </w:rPr>
      </w:pPr>
      <w:r>
        <w:rPr>
          <w:rFonts w:hint="eastAsia"/>
          <w:b/>
          <w:u w:val="single"/>
          <w:lang w:val="en-US" w:eastAsia="ko-KR"/>
        </w:rPr>
        <w:t>DMRS-less PUCCH</w:t>
      </w:r>
    </w:p>
    <w:p w14:paraId="1F5A1AF9" w14:textId="4FCDE2A7" w:rsidR="00BA1E89" w:rsidRPr="00931426" w:rsidRDefault="00BA1E89" w:rsidP="00817B3A">
      <w:pPr>
        <w:widowControl w:val="0"/>
        <w:wordWrap w:val="0"/>
        <w:overflowPunct/>
        <w:adjustRightInd/>
        <w:spacing w:after="160" w:line="259" w:lineRule="auto"/>
        <w:ind w:firstLineChars="50" w:firstLine="110"/>
        <w:textAlignment w:val="auto"/>
        <w:rPr>
          <w:lang w:val="en-US" w:eastAsia="ko-KR"/>
        </w:rPr>
      </w:pPr>
      <w:r w:rsidRPr="00BA1E89">
        <w:rPr>
          <w:lang w:val="en-US" w:eastAsia="ko-KR"/>
        </w:rPr>
        <w:t>According to the agreement</w:t>
      </w:r>
      <w:r>
        <w:rPr>
          <w:lang w:val="en-US" w:eastAsia="ko-KR"/>
        </w:rPr>
        <w:t>s</w:t>
      </w:r>
      <w:r w:rsidRPr="00BA1E89">
        <w:rPr>
          <w:lang w:val="en-US" w:eastAsia="ko-KR"/>
        </w:rPr>
        <w:t xml:space="preserve"> of </w:t>
      </w:r>
      <w:r>
        <w:rPr>
          <w:lang w:val="en-US" w:eastAsia="ko-KR"/>
        </w:rPr>
        <w:t>previous RAN1 #</w:t>
      </w:r>
      <w:r w:rsidRPr="00BA1E89">
        <w:rPr>
          <w:lang w:val="en-US" w:eastAsia="ko-KR"/>
        </w:rPr>
        <w:t xml:space="preserve">102-e meeting, DMRS-less PUCCH was prioritized and </w:t>
      </w:r>
      <w:r>
        <w:rPr>
          <w:lang w:val="en-US" w:eastAsia="ko-KR"/>
        </w:rPr>
        <w:t xml:space="preserve">it was decided to examine </w:t>
      </w:r>
      <w:r w:rsidRPr="00BA1E89">
        <w:rPr>
          <w:lang w:val="en-US" w:eastAsia="ko-KR"/>
        </w:rPr>
        <w:t>the following two alternatives.</w:t>
      </w:r>
    </w:p>
    <w:p w14:paraId="379B5C31" w14:textId="77777777" w:rsidR="00817B3A" w:rsidRDefault="007C79A6" w:rsidP="00642044">
      <w:pPr>
        <w:pStyle w:val="ac"/>
        <w:widowControl w:val="0"/>
        <w:numPr>
          <w:ilvl w:val="0"/>
          <w:numId w:val="33"/>
        </w:numPr>
        <w:wordWrap w:val="0"/>
        <w:overflowPunct/>
        <w:adjustRightInd/>
        <w:spacing w:after="160" w:line="259" w:lineRule="auto"/>
        <w:ind w:leftChars="0"/>
        <w:textAlignment w:val="auto"/>
        <w:rPr>
          <w:lang w:val="en-US" w:eastAsia="ko-KR"/>
        </w:rPr>
      </w:pPr>
      <w:r w:rsidRPr="00817B3A">
        <w:rPr>
          <w:rFonts w:hint="eastAsia"/>
          <w:lang w:val="en-US" w:eastAsia="ko-KR"/>
        </w:rPr>
        <w:t xml:space="preserve">Alt.1: </w:t>
      </w:r>
      <w:r w:rsidRPr="00817B3A">
        <w:rPr>
          <w:lang w:val="en-US" w:eastAsia="ko-KR"/>
        </w:rPr>
        <w:t>Sequence based DMRS-less PUCCH transmission</w:t>
      </w:r>
    </w:p>
    <w:p w14:paraId="3FBF6668" w14:textId="5E2C9FF6" w:rsidR="0049066D" w:rsidRPr="00817B3A" w:rsidRDefault="007C79A6" w:rsidP="00642044">
      <w:pPr>
        <w:pStyle w:val="ac"/>
        <w:widowControl w:val="0"/>
        <w:numPr>
          <w:ilvl w:val="0"/>
          <w:numId w:val="33"/>
        </w:numPr>
        <w:wordWrap w:val="0"/>
        <w:overflowPunct/>
        <w:adjustRightInd/>
        <w:spacing w:after="160" w:line="259" w:lineRule="auto"/>
        <w:ind w:leftChars="0"/>
        <w:textAlignment w:val="auto"/>
        <w:rPr>
          <w:lang w:val="en-US" w:eastAsia="ko-KR"/>
        </w:rPr>
      </w:pPr>
      <w:r w:rsidRPr="00817B3A">
        <w:rPr>
          <w:lang w:val="en-US" w:eastAsia="ko-KR"/>
        </w:rPr>
        <w:t xml:space="preserve">Alt.2: </w:t>
      </w:r>
      <w:r w:rsidR="00667E33" w:rsidRPr="00817B3A">
        <w:rPr>
          <w:lang w:val="en-US" w:eastAsia="ko-KR"/>
        </w:rPr>
        <w:t>Rel-15 scheme to transmit UCI without DMRS</w:t>
      </w:r>
    </w:p>
    <w:p w14:paraId="44CA8CBE" w14:textId="4D0FB6FE" w:rsidR="001741BC" w:rsidRDefault="00BA1E89" w:rsidP="00F43AE4">
      <w:pPr>
        <w:widowControl w:val="0"/>
        <w:wordWrap w:val="0"/>
        <w:overflowPunct/>
        <w:adjustRightInd/>
        <w:spacing w:after="160" w:line="259" w:lineRule="auto"/>
        <w:ind w:firstLineChars="50" w:firstLine="110"/>
        <w:textAlignment w:val="auto"/>
        <w:rPr>
          <w:lang w:val="en-US" w:eastAsia="ko-KR"/>
        </w:rPr>
      </w:pPr>
      <w:r w:rsidRPr="00BA1E89">
        <w:rPr>
          <w:lang w:val="en-US" w:eastAsia="ko-KR"/>
        </w:rPr>
        <w:t xml:space="preserve">For both alternatives, the actual performance comparison between the existing PUCCH and the alternative </w:t>
      </w:r>
      <w:r>
        <w:rPr>
          <w:lang w:val="en-US" w:eastAsia="ko-KR"/>
        </w:rPr>
        <w:t xml:space="preserve">and between alternatives </w:t>
      </w:r>
      <w:r w:rsidRPr="00BA1E89">
        <w:rPr>
          <w:lang w:val="en-US" w:eastAsia="ko-KR"/>
        </w:rPr>
        <w:t xml:space="preserve">should be given priority. </w:t>
      </w:r>
      <w:r w:rsidR="001741BC">
        <w:rPr>
          <w:lang w:val="en-US" w:eastAsia="ko-KR"/>
        </w:rPr>
        <w:t>In case of sequence based design, several concerns are remained. One thing is that</w:t>
      </w:r>
      <w:r w:rsidR="001741BC" w:rsidRPr="001741BC">
        <w:rPr>
          <w:lang w:val="en-US" w:eastAsia="ko-KR"/>
        </w:rPr>
        <w:t xml:space="preserve"> if a short sequence</w:t>
      </w:r>
      <w:r w:rsidR="001741BC">
        <w:rPr>
          <w:lang w:val="en-US" w:eastAsia="ko-KR"/>
        </w:rPr>
        <w:t xml:space="preserve"> is </w:t>
      </w:r>
      <w:r w:rsidR="00F43AE4">
        <w:rPr>
          <w:lang w:val="en-US" w:eastAsia="ko-KR"/>
        </w:rPr>
        <w:t>used for sequence based design</w:t>
      </w:r>
      <w:r w:rsidR="001741BC" w:rsidRPr="001741BC">
        <w:rPr>
          <w:lang w:val="en-US" w:eastAsia="ko-KR"/>
        </w:rPr>
        <w:t>, there may be a problem</w:t>
      </w:r>
      <w:r w:rsidR="001741BC">
        <w:rPr>
          <w:lang w:val="en-US" w:eastAsia="ko-KR"/>
        </w:rPr>
        <w:t xml:space="preserve"> in error detection/collection</w:t>
      </w:r>
      <w:r w:rsidR="005C3630">
        <w:rPr>
          <w:lang w:val="en-US" w:eastAsia="ko-KR"/>
        </w:rPr>
        <w:t>.</w:t>
      </w:r>
      <w:r w:rsidR="001741BC">
        <w:rPr>
          <w:lang w:val="en-US" w:eastAsia="ko-KR"/>
        </w:rPr>
        <w:t xml:space="preserve"> </w:t>
      </w:r>
      <w:r w:rsidR="005C3630">
        <w:rPr>
          <w:rFonts w:hint="eastAsia"/>
          <w:lang w:val="en-US" w:eastAsia="ko-KR"/>
        </w:rPr>
        <w:t>A</w:t>
      </w:r>
      <w:r w:rsidR="001741BC">
        <w:rPr>
          <w:lang w:val="en-US" w:eastAsia="ko-KR"/>
        </w:rPr>
        <w:t>nd i</w:t>
      </w:r>
      <w:r w:rsidR="001741BC" w:rsidRPr="001741BC">
        <w:rPr>
          <w:lang w:val="en-US" w:eastAsia="ko-KR"/>
        </w:rPr>
        <w:t>f a long sequence</w:t>
      </w:r>
      <w:r w:rsidR="001741BC">
        <w:rPr>
          <w:lang w:val="en-US" w:eastAsia="ko-KR"/>
        </w:rPr>
        <w:t xml:space="preserve"> is used</w:t>
      </w:r>
      <w:r w:rsidR="001741BC" w:rsidRPr="001741BC">
        <w:rPr>
          <w:lang w:val="en-US" w:eastAsia="ko-KR"/>
        </w:rPr>
        <w:t>, sequence design and mapping</w:t>
      </w:r>
      <w:r w:rsidR="001741BC">
        <w:rPr>
          <w:lang w:val="en-US" w:eastAsia="ko-KR"/>
        </w:rPr>
        <w:t xml:space="preserve"> is needed which leads a </w:t>
      </w:r>
      <w:r w:rsidR="00F43AE4">
        <w:rPr>
          <w:lang w:val="en-US" w:eastAsia="ko-KR"/>
        </w:rPr>
        <w:t xml:space="preserve">non-negligible </w:t>
      </w:r>
      <w:r w:rsidR="001741BC">
        <w:rPr>
          <w:lang w:val="en-US" w:eastAsia="ko-KR"/>
        </w:rPr>
        <w:t>specification impact</w:t>
      </w:r>
      <w:r w:rsidR="001741BC" w:rsidRPr="001741BC">
        <w:rPr>
          <w:lang w:val="en-US" w:eastAsia="ko-KR"/>
        </w:rPr>
        <w:t>.</w:t>
      </w:r>
      <w:r w:rsidR="00F43AE4">
        <w:rPr>
          <w:rFonts w:hint="eastAsia"/>
          <w:lang w:val="en-US" w:eastAsia="ko-KR"/>
        </w:rPr>
        <w:t xml:space="preserve"> </w:t>
      </w:r>
      <w:r w:rsidR="00604390" w:rsidRPr="00604390">
        <w:rPr>
          <w:lang w:val="en-US" w:eastAsia="ko-KR"/>
        </w:rPr>
        <w:t xml:space="preserve">Another candidate, </w:t>
      </w:r>
      <w:r w:rsidR="00F43AE4">
        <w:rPr>
          <w:lang w:val="en-US" w:eastAsia="ko-KR"/>
        </w:rPr>
        <w:t xml:space="preserve">transmitting </w:t>
      </w:r>
      <w:r w:rsidR="00604390" w:rsidRPr="00604390">
        <w:rPr>
          <w:lang w:val="en-US" w:eastAsia="ko-KR"/>
        </w:rPr>
        <w:t>UCI without DMRS, is advantageous in reus</w:t>
      </w:r>
      <w:r w:rsidR="005C3630">
        <w:rPr>
          <w:lang w:val="en-US" w:eastAsia="ko-KR"/>
        </w:rPr>
        <w:t>ing</w:t>
      </w:r>
      <w:r w:rsidR="00604390" w:rsidRPr="00604390">
        <w:rPr>
          <w:lang w:val="en-US" w:eastAsia="ko-KR"/>
        </w:rPr>
        <w:t xml:space="preserve"> an existing channel coding design and mapping rule. The performance comparison must be prioritized as to which solution to</w:t>
      </w:r>
      <w:r w:rsidR="005C3630">
        <w:rPr>
          <w:lang w:val="en-US" w:eastAsia="ko-KR"/>
        </w:rPr>
        <w:t xml:space="preserve"> be</w:t>
      </w:r>
      <w:r w:rsidR="00604390" w:rsidRPr="00604390">
        <w:rPr>
          <w:lang w:val="en-US" w:eastAsia="ko-KR"/>
        </w:rPr>
        <w:t xml:space="preserve"> use</w:t>
      </w:r>
      <w:r w:rsidR="005C3630">
        <w:rPr>
          <w:lang w:val="en-US" w:eastAsia="ko-KR"/>
        </w:rPr>
        <w:t>d</w:t>
      </w:r>
      <w:r w:rsidR="00604390" w:rsidRPr="00604390">
        <w:rPr>
          <w:lang w:val="en-US" w:eastAsia="ko-KR"/>
        </w:rPr>
        <w:t xml:space="preserve">. However, if the </w:t>
      </w:r>
      <w:r w:rsidR="005C3630">
        <w:rPr>
          <w:lang w:val="en-US" w:eastAsia="ko-KR"/>
        </w:rPr>
        <w:t xml:space="preserve">performance difference between </w:t>
      </w:r>
      <w:r w:rsidR="00604390" w:rsidRPr="00604390">
        <w:rPr>
          <w:lang w:val="en-US" w:eastAsia="ko-KR"/>
        </w:rPr>
        <w:t xml:space="preserve">two candidates </w:t>
      </w:r>
      <w:r w:rsidR="005C3630">
        <w:rPr>
          <w:lang w:val="en-US" w:eastAsia="ko-KR"/>
        </w:rPr>
        <w:t>is marginal</w:t>
      </w:r>
      <w:r w:rsidR="00604390" w:rsidRPr="00604390">
        <w:rPr>
          <w:lang w:val="en-US" w:eastAsia="ko-KR"/>
        </w:rPr>
        <w:t>, it is preferred to select UCI without DMRS.</w:t>
      </w:r>
    </w:p>
    <w:p w14:paraId="2DDD2736" w14:textId="46E48F7B" w:rsidR="00F84A43" w:rsidRPr="00931426" w:rsidRDefault="000E4815" w:rsidP="00F84A43">
      <w:pPr>
        <w:widowControl w:val="0"/>
        <w:wordWrap w:val="0"/>
        <w:overflowPunct/>
        <w:adjustRightInd/>
        <w:spacing w:after="160" w:line="259" w:lineRule="auto"/>
        <w:ind w:firstLineChars="50" w:firstLine="110"/>
        <w:textAlignment w:val="auto"/>
        <w:rPr>
          <w:lang w:val="en-US" w:eastAsia="ko-KR"/>
        </w:rPr>
      </w:pPr>
      <w:r>
        <w:rPr>
          <w:lang w:val="en-US" w:eastAsia="ko-KR"/>
        </w:rPr>
        <w:t xml:space="preserve">Meanwhile, it should be noted </w:t>
      </w:r>
      <w:r w:rsidR="005C3630">
        <w:rPr>
          <w:lang w:val="en-US" w:eastAsia="ko-KR"/>
        </w:rPr>
        <w:t xml:space="preserve">in any case, </w:t>
      </w:r>
      <w:r w:rsidR="005C3630">
        <w:rPr>
          <w:lang w:val="en-US" w:eastAsia="ko-KR"/>
        </w:rPr>
        <w:t>that performance of</w:t>
      </w:r>
      <w:r w:rsidR="005C3630">
        <w:rPr>
          <w:lang w:val="en-US" w:eastAsia="ko-KR"/>
        </w:rPr>
        <w:t xml:space="preserve"> transmitting PUCCH without DMRS </w:t>
      </w:r>
      <w:r>
        <w:rPr>
          <w:lang w:val="en-US" w:eastAsia="ko-KR"/>
        </w:rPr>
        <w:t xml:space="preserve">would be hardly guaranteed </w:t>
      </w:r>
      <w:r w:rsidR="005C3630">
        <w:rPr>
          <w:lang w:val="en-US" w:eastAsia="ko-KR"/>
        </w:rPr>
        <w:t>in case of</w:t>
      </w:r>
      <w:r w:rsidR="00BA1E89" w:rsidRPr="00BA1E89">
        <w:rPr>
          <w:lang w:val="en-US" w:eastAsia="ko-KR"/>
        </w:rPr>
        <w:t xml:space="preserve"> PUCCH </w:t>
      </w:r>
      <w:r w:rsidR="005C3630">
        <w:rPr>
          <w:lang w:val="en-US" w:eastAsia="ko-KR"/>
        </w:rPr>
        <w:t xml:space="preserve">without DMRS </w:t>
      </w:r>
      <w:r w:rsidR="00BA1E89" w:rsidRPr="00BA1E89">
        <w:rPr>
          <w:lang w:val="en-US" w:eastAsia="ko-KR"/>
        </w:rPr>
        <w:t xml:space="preserve">is transmitted is time-selective </w:t>
      </w:r>
      <w:r w:rsidR="00382C24">
        <w:rPr>
          <w:lang w:val="en-US" w:eastAsia="ko-KR"/>
        </w:rPr>
        <w:t xml:space="preserve">channel which leads </w:t>
      </w:r>
      <w:r w:rsidR="00382C24">
        <w:rPr>
          <w:lang w:val="en-US" w:eastAsia="ko-KR"/>
        </w:rPr>
        <w:lastRenderedPageBreak/>
        <w:t xml:space="preserve">to </w:t>
      </w:r>
      <w:r w:rsidR="00BA1E89" w:rsidRPr="00BA1E89">
        <w:rPr>
          <w:lang w:val="en-US" w:eastAsia="ko-KR"/>
        </w:rPr>
        <w:t>deep fading.</w:t>
      </w:r>
      <w:r w:rsidR="00441253">
        <w:rPr>
          <w:lang w:val="en-US" w:eastAsia="ko-KR"/>
        </w:rPr>
        <w:t xml:space="preserve"> </w:t>
      </w:r>
      <w:r w:rsidR="00F84A43">
        <w:rPr>
          <w:lang w:val="en-US" w:eastAsia="ko-KR"/>
        </w:rPr>
        <w:t>The performance of it seems to be guaranteed only for the low mobility.</w:t>
      </w:r>
      <w:r w:rsidR="00BA1E89" w:rsidRPr="00BA1E89">
        <w:rPr>
          <w:lang w:val="en-US" w:eastAsia="ko-KR"/>
        </w:rPr>
        <w:t xml:space="preserve"> Therefore, the DMRS-less PUCCH </w:t>
      </w:r>
      <w:r w:rsidR="0042202F">
        <w:rPr>
          <w:lang w:val="en-US" w:eastAsia="ko-KR"/>
        </w:rPr>
        <w:t>can be considered</w:t>
      </w:r>
      <w:r w:rsidR="00F84A43">
        <w:rPr>
          <w:lang w:val="en-US" w:eastAsia="ko-KR"/>
        </w:rPr>
        <w:t xml:space="preserve"> in a limited environment, which needs to be discussed.</w:t>
      </w:r>
    </w:p>
    <w:p w14:paraId="0708C6FA" w14:textId="77777777" w:rsidR="001A19C2" w:rsidRPr="0042202F" w:rsidRDefault="001A19C2" w:rsidP="00642044">
      <w:pPr>
        <w:widowControl w:val="0"/>
        <w:wordWrap w:val="0"/>
        <w:overflowPunct/>
        <w:adjustRightInd/>
        <w:spacing w:after="160" w:line="259" w:lineRule="auto"/>
        <w:textAlignment w:val="auto"/>
        <w:rPr>
          <w:lang w:val="en-US" w:eastAsia="ko-KR"/>
        </w:rPr>
      </w:pPr>
    </w:p>
    <w:p w14:paraId="204C2AFF" w14:textId="77777777" w:rsidR="00816224" w:rsidRDefault="00382C24" w:rsidP="00382C24">
      <w:pPr>
        <w:widowControl w:val="0"/>
        <w:wordWrap w:val="0"/>
        <w:overflowPunct/>
        <w:adjustRightInd/>
        <w:spacing w:after="160" w:line="259" w:lineRule="auto"/>
        <w:textAlignment w:val="auto"/>
        <w:rPr>
          <w:b/>
          <w:i/>
          <w:lang w:val="en-US"/>
        </w:rPr>
      </w:pPr>
      <w:r>
        <w:rPr>
          <w:b/>
          <w:i/>
          <w:lang w:val="en-US"/>
        </w:rPr>
        <w:t>Observation</w:t>
      </w:r>
      <w:r w:rsidRPr="00956EBE">
        <w:rPr>
          <w:rFonts w:hint="eastAsia"/>
          <w:b/>
          <w:i/>
          <w:lang w:val="en-US"/>
        </w:rPr>
        <w:t xml:space="preserve"> </w:t>
      </w:r>
      <w:r>
        <w:rPr>
          <w:b/>
          <w:i/>
          <w:lang w:val="en-US"/>
        </w:rPr>
        <w:t>1</w:t>
      </w:r>
      <w:r w:rsidRPr="00956EBE">
        <w:rPr>
          <w:b/>
          <w:i/>
          <w:lang w:val="en-US"/>
        </w:rPr>
        <w:t xml:space="preserve">: </w:t>
      </w:r>
    </w:p>
    <w:p w14:paraId="2F1801DB" w14:textId="251A3BB3" w:rsidR="00382C24" w:rsidRPr="00816224" w:rsidRDefault="00382C24" w:rsidP="00816224">
      <w:pPr>
        <w:pStyle w:val="ac"/>
        <w:widowControl w:val="0"/>
        <w:numPr>
          <w:ilvl w:val="0"/>
          <w:numId w:val="35"/>
        </w:numPr>
        <w:wordWrap w:val="0"/>
        <w:overflowPunct/>
        <w:adjustRightInd/>
        <w:spacing w:after="160" w:line="259" w:lineRule="auto"/>
        <w:ind w:leftChars="0"/>
        <w:textAlignment w:val="auto"/>
        <w:rPr>
          <w:b/>
          <w:i/>
          <w:lang w:val="en-US" w:eastAsia="ko-KR"/>
        </w:rPr>
      </w:pPr>
      <w:r w:rsidRPr="00816224">
        <w:rPr>
          <w:b/>
          <w:i/>
          <w:lang w:val="en-US"/>
        </w:rPr>
        <w:t>DMRS-less PUCCH transmission scheme for both alternatives</w:t>
      </w:r>
      <w:r w:rsidR="006A3684" w:rsidRPr="00816224">
        <w:rPr>
          <w:b/>
          <w:i/>
          <w:lang w:val="en-US"/>
        </w:rPr>
        <w:t xml:space="preserve"> (i.e., Sequence based DMRS-less PUCCH transmission and Rel-15 scheme to transmit UCI without DMRS)</w:t>
      </w:r>
      <w:r w:rsidRPr="00816224">
        <w:rPr>
          <w:b/>
          <w:i/>
          <w:lang w:val="en-US"/>
        </w:rPr>
        <w:t xml:space="preserve"> are difficult to guarantee performance when the channel is time selective due</w:t>
      </w:r>
      <w:r w:rsidR="00B47C68" w:rsidRPr="00816224">
        <w:rPr>
          <w:b/>
          <w:i/>
          <w:lang w:val="en-US"/>
        </w:rPr>
        <w:t xml:space="preserve"> to</w:t>
      </w:r>
      <w:r w:rsidRPr="00816224">
        <w:rPr>
          <w:b/>
          <w:i/>
          <w:lang w:val="en-US"/>
        </w:rPr>
        <w:t xml:space="preserve"> </w:t>
      </w:r>
      <w:r w:rsidR="00B47C68" w:rsidRPr="00816224">
        <w:rPr>
          <w:b/>
          <w:i/>
          <w:lang w:val="en-US"/>
        </w:rPr>
        <w:t xml:space="preserve">medium and high </w:t>
      </w:r>
      <w:r w:rsidRPr="00816224">
        <w:rPr>
          <w:b/>
          <w:i/>
          <w:lang w:val="en-US"/>
        </w:rPr>
        <w:t>mobility.</w:t>
      </w:r>
    </w:p>
    <w:p w14:paraId="1E59942E" w14:textId="77777777" w:rsidR="0049066D" w:rsidRPr="00382C24" w:rsidRDefault="0049066D" w:rsidP="0049066D">
      <w:pPr>
        <w:widowControl w:val="0"/>
        <w:wordWrap w:val="0"/>
        <w:overflowPunct/>
        <w:adjustRightInd/>
        <w:spacing w:after="160" w:line="259" w:lineRule="auto"/>
        <w:textAlignment w:val="auto"/>
        <w:rPr>
          <w:lang w:val="en-US" w:eastAsia="ko-KR"/>
        </w:rPr>
      </w:pPr>
    </w:p>
    <w:p w14:paraId="1554431E" w14:textId="1704227A" w:rsidR="007C79A6" w:rsidRDefault="0049066D" w:rsidP="0049066D">
      <w:pPr>
        <w:widowControl w:val="0"/>
        <w:wordWrap w:val="0"/>
        <w:overflowPunct/>
        <w:adjustRightInd/>
        <w:spacing w:after="160" w:line="259" w:lineRule="auto"/>
        <w:textAlignment w:val="auto"/>
        <w:rPr>
          <w:b/>
          <w:i/>
          <w:lang w:val="en-US"/>
        </w:rPr>
      </w:pPr>
      <w:r w:rsidRPr="00956EBE">
        <w:rPr>
          <w:rFonts w:hint="eastAsia"/>
          <w:b/>
          <w:i/>
          <w:lang w:val="en-US"/>
        </w:rPr>
        <w:t xml:space="preserve">Proposal </w:t>
      </w:r>
      <w:r w:rsidR="002805B7">
        <w:rPr>
          <w:b/>
          <w:i/>
          <w:lang w:val="en-US"/>
        </w:rPr>
        <w:t>3</w:t>
      </w:r>
      <w:r w:rsidRPr="00956EBE">
        <w:rPr>
          <w:b/>
          <w:i/>
          <w:lang w:val="en-US"/>
        </w:rPr>
        <w:t xml:space="preserve">: </w:t>
      </w:r>
    </w:p>
    <w:p w14:paraId="1AF95846" w14:textId="268D78FC" w:rsidR="00382C24" w:rsidRPr="00382C24" w:rsidRDefault="00382C24" w:rsidP="00382C24">
      <w:pPr>
        <w:pStyle w:val="ac"/>
        <w:widowControl w:val="0"/>
        <w:numPr>
          <w:ilvl w:val="0"/>
          <w:numId w:val="27"/>
        </w:numPr>
        <w:wordWrap w:val="0"/>
        <w:overflowPunct/>
        <w:adjustRightInd/>
        <w:spacing w:after="160" w:line="259" w:lineRule="auto"/>
        <w:ind w:leftChars="0"/>
        <w:textAlignment w:val="auto"/>
        <w:rPr>
          <w:b/>
          <w:i/>
          <w:lang w:val="en-US" w:eastAsia="ko-KR"/>
        </w:rPr>
      </w:pPr>
      <w:r>
        <w:rPr>
          <w:b/>
          <w:i/>
          <w:lang w:val="en-US" w:eastAsia="ko-KR"/>
        </w:rPr>
        <w:t>The p</w:t>
      </w:r>
      <w:r w:rsidRPr="00382C24">
        <w:rPr>
          <w:b/>
          <w:i/>
          <w:lang w:val="en-US" w:eastAsia="ko-KR"/>
        </w:rPr>
        <w:t xml:space="preserve">erformance comparison </w:t>
      </w:r>
      <w:r>
        <w:rPr>
          <w:b/>
          <w:i/>
          <w:lang w:val="en-US" w:eastAsia="ko-KR"/>
        </w:rPr>
        <w:t>should be prioritized b</w:t>
      </w:r>
      <w:r w:rsidRPr="00382C24">
        <w:rPr>
          <w:b/>
          <w:i/>
          <w:lang w:val="en-US" w:eastAsia="ko-KR"/>
        </w:rPr>
        <w:t>etween DMRS-less candidates</w:t>
      </w:r>
      <w:r>
        <w:rPr>
          <w:b/>
          <w:i/>
          <w:lang w:val="en-US" w:eastAsia="ko-KR"/>
        </w:rPr>
        <w:t xml:space="preserve"> and with </w:t>
      </w:r>
      <w:r w:rsidR="009673E3">
        <w:rPr>
          <w:b/>
          <w:i/>
          <w:lang w:val="en-US" w:eastAsia="ko-KR"/>
        </w:rPr>
        <w:t>conventional</w:t>
      </w:r>
      <w:r>
        <w:rPr>
          <w:b/>
          <w:i/>
          <w:lang w:val="en-US" w:eastAsia="ko-KR"/>
        </w:rPr>
        <w:t xml:space="preserve"> PUCCH.</w:t>
      </w:r>
    </w:p>
    <w:p w14:paraId="3EC5734E" w14:textId="0F3561C6" w:rsidR="0049066D" w:rsidRDefault="00382C24" w:rsidP="00F84A43">
      <w:pPr>
        <w:pStyle w:val="ac"/>
        <w:widowControl w:val="0"/>
        <w:numPr>
          <w:ilvl w:val="0"/>
          <w:numId w:val="27"/>
        </w:numPr>
        <w:wordWrap w:val="0"/>
        <w:overflowPunct/>
        <w:adjustRightInd/>
        <w:spacing w:after="160" w:line="259" w:lineRule="auto"/>
        <w:ind w:leftChars="0"/>
        <w:textAlignment w:val="auto"/>
        <w:rPr>
          <w:lang w:eastAsia="ko-KR"/>
        </w:rPr>
      </w:pPr>
      <w:r w:rsidRPr="00441253">
        <w:rPr>
          <w:b/>
          <w:i/>
          <w:lang w:val="en-US" w:eastAsia="ko-KR"/>
        </w:rPr>
        <w:t xml:space="preserve">The DMRS-less PUCCH </w:t>
      </w:r>
      <w:r w:rsidR="0042202F" w:rsidRPr="00441253">
        <w:rPr>
          <w:rFonts w:hint="eastAsia"/>
          <w:b/>
          <w:i/>
          <w:lang w:val="en-US" w:eastAsia="ko-KR"/>
        </w:rPr>
        <w:t xml:space="preserve">can </w:t>
      </w:r>
      <w:r w:rsidRPr="00441253">
        <w:rPr>
          <w:b/>
          <w:i/>
          <w:lang w:val="en-US" w:eastAsia="ko-KR"/>
        </w:rPr>
        <w:t xml:space="preserve">be </w:t>
      </w:r>
      <w:r w:rsidR="0042202F" w:rsidRPr="00441253">
        <w:rPr>
          <w:b/>
          <w:i/>
          <w:lang w:val="en-US" w:eastAsia="ko-KR"/>
        </w:rPr>
        <w:t>consider</w:t>
      </w:r>
      <w:r w:rsidRPr="00441253">
        <w:rPr>
          <w:b/>
          <w:i/>
          <w:lang w:val="en-US" w:eastAsia="ko-KR"/>
        </w:rPr>
        <w:t>ed in a limited environment.</w:t>
      </w:r>
      <w:r w:rsidR="00441253" w:rsidRPr="00441253">
        <w:rPr>
          <w:b/>
          <w:i/>
          <w:lang w:val="en-US" w:eastAsia="ko-KR"/>
        </w:rPr>
        <w:t xml:space="preserve"> </w:t>
      </w:r>
      <w:r w:rsidR="00F84A43">
        <w:rPr>
          <w:b/>
          <w:i/>
          <w:lang w:val="en-US" w:eastAsia="ko-KR"/>
        </w:rPr>
        <w:t>For example, i</w:t>
      </w:r>
      <w:r w:rsidR="00F84A43" w:rsidRPr="00F84A43">
        <w:rPr>
          <w:b/>
          <w:i/>
          <w:lang w:val="en-US" w:eastAsia="ko-KR"/>
        </w:rPr>
        <w:t>f</w:t>
      </w:r>
      <w:r w:rsidR="00F84A43">
        <w:rPr>
          <w:b/>
          <w:i/>
          <w:lang w:val="en-US" w:eastAsia="ko-KR"/>
        </w:rPr>
        <w:t xml:space="preserve"> the</w:t>
      </w:r>
      <w:r w:rsidR="00F84A43" w:rsidRPr="00F84A43">
        <w:rPr>
          <w:b/>
          <w:i/>
          <w:lang w:val="en-US" w:eastAsia="ko-KR"/>
        </w:rPr>
        <w:t xml:space="preserve"> performance </w:t>
      </w:r>
      <w:r w:rsidR="00F84A43">
        <w:rPr>
          <w:b/>
          <w:i/>
          <w:lang w:val="en-US" w:eastAsia="ko-KR"/>
        </w:rPr>
        <w:t xml:space="preserve">of it </w:t>
      </w:r>
      <w:r w:rsidR="00F84A43" w:rsidRPr="00F84A43">
        <w:rPr>
          <w:b/>
          <w:i/>
          <w:lang w:val="en-US" w:eastAsia="ko-KR"/>
        </w:rPr>
        <w:t xml:space="preserve">is guaranteed </w:t>
      </w:r>
      <w:r w:rsidR="00F84A43">
        <w:rPr>
          <w:b/>
          <w:i/>
          <w:lang w:val="en-US" w:eastAsia="ko-KR"/>
        </w:rPr>
        <w:t xml:space="preserve">only </w:t>
      </w:r>
      <w:r w:rsidR="00F84A43" w:rsidRPr="00F84A43">
        <w:rPr>
          <w:b/>
          <w:i/>
          <w:lang w:val="en-US" w:eastAsia="ko-KR"/>
        </w:rPr>
        <w:t>in low mobility, using it only in such an environment</w:t>
      </w:r>
      <w:r w:rsidR="00F84A43">
        <w:rPr>
          <w:b/>
          <w:i/>
          <w:lang w:val="en-US" w:eastAsia="ko-KR"/>
        </w:rPr>
        <w:t xml:space="preserve"> should be discussed</w:t>
      </w:r>
      <w:r w:rsidR="00F84A43" w:rsidRPr="00F84A43">
        <w:rPr>
          <w:b/>
          <w:i/>
          <w:lang w:val="en-US" w:eastAsia="ko-KR"/>
        </w:rPr>
        <w:t>.</w:t>
      </w:r>
    </w:p>
    <w:p w14:paraId="7B8CD6B3" w14:textId="77777777" w:rsidR="00441253" w:rsidRDefault="00441253" w:rsidP="0049066D">
      <w:pPr>
        <w:rPr>
          <w:lang w:eastAsia="ko-KR"/>
        </w:rPr>
      </w:pPr>
    </w:p>
    <w:p w14:paraId="39B3BD66" w14:textId="7F701915" w:rsidR="004128C4" w:rsidRPr="00883FD4" w:rsidRDefault="004128C4" w:rsidP="0049066D">
      <w:pPr>
        <w:rPr>
          <w:b/>
          <w:u w:val="single"/>
          <w:lang w:val="en-US" w:eastAsia="ko-KR"/>
        </w:rPr>
      </w:pPr>
      <w:r>
        <w:rPr>
          <w:b/>
          <w:u w:val="single"/>
          <w:lang w:val="en-US" w:eastAsia="ko-KR"/>
        </w:rPr>
        <w:t>DMRS bundling cross PUCCH repetition</w:t>
      </w:r>
    </w:p>
    <w:p w14:paraId="36AF18A5" w14:textId="11A5893E" w:rsidR="006B73A2" w:rsidRPr="006B73A2" w:rsidRDefault="00382C24" w:rsidP="00B47C68">
      <w:pPr>
        <w:ind w:firstLineChars="50" w:firstLine="110"/>
        <w:rPr>
          <w:lang w:val="en-US" w:eastAsia="ko-KR"/>
        </w:rPr>
      </w:pPr>
      <w:r w:rsidRPr="00382C24">
        <w:rPr>
          <w:lang w:val="en-US" w:eastAsia="ko-KR"/>
        </w:rPr>
        <w:t>A preferred method</w:t>
      </w:r>
      <w:r w:rsidR="006E27CB">
        <w:rPr>
          <w:lang w:val="en-US" w:eastAsia="ko-KR"/>
        </w:rPr>
        <w:t>ology</w:t>
      </w:r>
      <w:r w:rsidRPr="00382C24">
        <w:rPr>
          <w:lang w:val="en-US" w:eastAsia="ko-KR"/>
        </w:rPr>
        <w:t xml:space="preserve"> of applying the DMRS-less PUCCH is to transmit </w:t>
      </w:r>
      <w:r w:rsidR="005C3630">
        <w:rPr>
          <w:lang w:val="en-US" w:eastAsia="ko-KR"/>
        </w:rPr>
        <w:t>on</w:t>
      </w:r>
      <w:r w:rsidRPr="00382C24">
        <w:rPr>
          <w:lang w:val="en-US" w:eastAsia="ko-KR"/>
        </w:rPr>
        <w:t xml:space="preserve"> a channel that is not time selective, or to transmit </w:t>
      </w:r>
      <w:r w:rsidR="005C3630">
        <w:rPr>
          <w:lang w:val="en-US" w:eastAsia="ko-KR"/>
        </w:rPr>
        <w:t>on</w:t>
      </w:r>
      <w:r w:rsidRPr="00382C24">
        <w:rPr>
          <w:lang w:val="en-US" w:eastAsia="ko-KR"/>
        </w:rPr>
        <w:t xml:space="preserve"> a resource that can </w:t>
      </w:r>
      <w:r w:rsidR="006E27CB">
        <w:rPr>
          <w:lang w:val="en-US" w:eastAsia="ko-KR"/>
        </w:rPr>
        <w:t xml:space="preserve">be </w:t>
      </w:r>
      <w:r w:rsidRPr="00382C24">
        <w:rPr>
          <w:lang w:val="en-US" w:eastAsia="ko-KR"/>
        </w:rPr>
        <w:t>compensate</w:t>
      </w:r>
      <w:r w:rsidR="006E27CB">
        <w:rPr>
          <w:lang w:val="en-US" w:eastAsia="ko-KR"/>
        </w:rPr>
        <w:t>d</w:t>
      </w:r>
      <w:r w:rsidRPr="00382C24">
        <w:rPr>
          <w:lang w:val="en-US" w:eastAsia="ko-KR"/>
        </w:rPr>
        <w:t xml:space="preserve"> even it is time selective. </w:t>
      </w:r>
      <w:r w:rsidR="0017427D">
        <w:rPr>
          <w:lang w:val="en-US" w:eastAsia="ko-KR"/>
        </w:rPr>
        <w:t xml:space="preserve">One of the </w:t>
      </w:r>
      <w:r w:rsidR="005C3630">
        <w:rPr>
          <w:lang w:val="en-US" w:eastAsia="ko-KR"/>
        </w:rPr>
        <w:t>simple</w:t>
      </w:r>
      <w:r w:rsidRPr="00382C24">
        <w:rPr>
          <w:lang w:val="en-US" w:eastAsia="ko-KR"/>
        </w:rPr>
        <w:t xml:space="preserve"> example</w:t>
      </w:r>
      <w:r w:rsidR="006E27CB">
        <w:rPr>
          <w:lang w:val="en-US" w:eastAsia="ko-KR"/>
        </w:rPr>
        <w:t xml:space="preserve"> for </w:t>
      </w:r>
      <w:r w:rsidR="0017427D">
        <w:rPr>
          <w:lang w:val="en-US" w:eastAsia="ko-KR"/>
        </w:rPr>
        <w:t>it</w:t>
      </w:r>
      <w:r w:rsidRPr="00382C24">
        <w:rPr>
          <w:lang w:val="en-US" w:eastAsia="ko-KR"/>
        </w:rPr>
        <w:t xml:space="preserve"> is us</w:t>
      </w:r>
      <w:r w:rsidR="006E27CB">
        <w:rPr>
          <w:lang w:val="en-US" w:eastAsia="ko-KR"/>
        </w:rPr>
        <w:t>ing</w:t>
      </w:r>
      <w:r w:rsidRPr="00382C24">
        <w:rPr>
          <w:lang w:val="en-US" w:eastAsia="ko-KR"/>
        </w:rPr>
        <w:t xml:space="preserve"> a slot in which the adjacent DMRS can be </w:t>
      </w:r>
      <w:r w:rsidR="006E27CB">
        <w:rPr>
          <w:lang w:val="en-US" w:eastAsia="ko-KR"/>
        </w:rPr>
        <w:t>exploite</w:t>
      </w:r>
      <w:r w:rsidRPr="00382C24">
        <w:rPr>
          <w:lang w:val="en-US" w:eastAsia="ko-KR"/>
        </w:rPr>
        <w:t xml:space="preserve">d. This is consistent with the “Including study of transmitting a subset of PUCCH repetitions without DMRS, at least for UCI&lt;=11 bits” of the DMRS bundling cross PUCCH repetition prioritized in the last 102-e </w:t>
      </w:r>
      <w:r w:rsidR="0017427D">
        <w:rPr>
          <w:lang w:val="en-US" w:eastAsia="ko-KR"/>
        </w:rPr>
        <w:t>meeting</w:t>
      </w:r>
      <w:r w:rsidRPr="00382C24">
        <w:rPr>
          <w:lang w:val="en-US" w:eastAsia="ko-KR"/>
        </w:rPr>
        <w:t xml:space="preserve">, and thus DMRS-less PUCCH and DMRS bundling cross PUCCH repetition need to be discussed together. </w:t>
      </w:r>
    </w:p>
    <w:p w14:paraId="0A7F3404" w14:textId="4CFED2E7" w:rsidR="00883FD4" w:rsidRDefault="00B47C68" w:rsidP="00816224">
      <w:pPr>
        <w:widowControl w:val="0"/>
        <w:wordWrap w:val="0"/>
        <w:overflowPunct/>
        <w:adjustRightInd/>
        <w:spacing w:after="160" w:line="259" w:lineRule="auto"/>
        <w:ind w:firstLineChars="50" w:firstLine="110"/>
        <w:textAlignment w:val="auto"/>
        <w:rPr>
          <w:lang w:val="en-US" w:eastAsia="ko-KR"/>
        </w:rPr>
      </w:pPr>
      <w:r>
        <w:rPr>
          <w:lang w:val="en-US" w:eastAsia="ko-KR"/>
        </w:rPr>
        <w:t>Several things</w:t>
      </w:r>
      <w:r w:rsidR="00C245E6">
        <w:rPr>
          <w:lang w:val="en-US" w:eastAsia="ko-KR"/>
        </w:rPr>
        <w:t xml:space="preserve"> to be considered for </w:t>
      </w:r>
      <w:r w:rsidR="006E27CB" w:rsidRPr="006E27CB">
        <w:rPr>
          <w:lang w:val="en-US" w:eastAsia="ko-KR"/>
        </w:rPr>
        <w:t>DMRS bundling</w:t>
      </w:r>
      <w:r w:rsidR="00C245E6">
        <w:rPr>
          <w:lang w:val="en-US" w:eastAsia="ko-KR"/>
        </w:rPr>
        <w:t xml:space="preserve"> </w:t>
      </w:r>
      <w:r w:rsidR="002032DE">
        <w:rPr>
          <w:lang w:val="en-US" w:eastAsia="ko-KR"/>
        </w:rPr>
        <w:t>is that</w:t>
      </w:r>
      <w:r w:rsidR="006E27CB" w:rsidRPr="006E27CB">
        <w:rPr>
          <w:lang w:val="en-US" w:eastAsia="ko-KR"/>
        </w:rPr>
        <w:t xml:space="preserve"> </w:t>
      </w:r>
      <w:r w:rsidR="00C245E6">
        <w:rPr>
          <w:lang w:val="en-US" w:eastAsia="ko-KR"/>
        </w:rPr>
        <w:t xml:space="preserve">it may be required to define time unit that </w:t>
      </w:r>
      <w:r w:rsidR="006E27CB" w:rsidRPr="006E27CB">
        <w:rPr>
          <w:lang w:val="en-US" w:eastAsia="ko-KR"/>
        </w:rPr>
        <w:t xml:space="preserve">the </w:t>
      </w:r>
      <w:r w:rsidR="002032DE">
        <w:rPr>
          <w:lang w:val="en-US" w:eastAsia="ko-KR"/>
        </w:rPr>
        <w:t>u</w:t>
      </w:r>
      <w:r w:rsidR="006E27CB" w:rsidRPr="006E27CB">
        <w:rPr>
          <w:lang w:val="en-US" w:eastAsia="ko-KR"/>
        </w:rPr>
        <w:t xml:space="preserve">plink QCL, the transmission </w:t>
      </w:r>
      <w:proofErr w:type="spellStart"/>
      <w:r w:rsidR="006E27CB" w:rsidRPr="006E27CB">
        <w:rPr>
          <w:lang w:val="en-US" w:eastAsia="ko-KR"/>
        </w:rPr>
        <w:t>precoder</w:t>
      </w:r>
      <w:proofErr w:type="spellEnd"/>
      <w:r w:rsidR="006E27CB" w:rsidRPr="006E27CB">
        <w:rPr>
          <w:lang w:val="en-US" w:eastAsia="ko-KR"/>
        </w:rPr>
        <w:t xml:space="preserve"> and the UE </w:t>
      </w:r>
      <w:proofErr w:type="spellStart"/>
      <w:proofErr w:type="gramStart"/>
      <w:r w:rsidR="006E27CB" w:rsidRPr="006E27CB">
        <w:rPr>
          <w:lang w:val="en-US" w:eastAsia="ko-KR"/>
        </w:rPr>
        <w:t>Tx</w:t>
      </w:r>
      <w:proofErr w:type="spellEnd"/>
      <w:proofErr w:type="gramEnd"/>
      <w:r w:rsidR="006E27CB" w:rsidRPr="006E27CB">
        <w:rPr>
          <w:lang w:val="en-US" w:eastAsia="ko-KR"/>
        </w:rPr>
        <w:t xml:space="preserve"> beam </w:t>
      </w:r>
      <w:r w:rsidR="00C245E6">
        <w:rPr>
          <w:lang w:val="en-US" w:eastAsia="ko-KR"/>
        </w:rPr>
        <w:t>are maintained</w:t>
      </w:r>
      <w:r w:rsidR="006E27CB">
        <w:rPr>
          <w:rFonts w:hint="eastAsia"/>
          <w:lang w:val="en-US" w:eastAsia="ko-KR"/>
        </w:rPr>
        <w:t xml:space="preserve"> </w:t>
      </w:r>
      <w:r w:rsidR="00C245E6">
        <w:rPr>
          <w:lang w:val="en-US" w:eastAsia="ko-KR"/>
        </w:rPr>
        <w:t xml:space="preserve">to be same </w:t>
      </w:r>
      <w:r w:rsidR="006E27CB" w:rsidRPr="006E27CB">
        <w:rPr>
          <w:lang w:val="en-US" w:eastAsia="ko-KR"/>
        </w:rPr>
        <w:t xml:space="preserve">in </w:t>
      </w:r>
      <w:r w:rsidR="00C245E6">
        <w:rPr>
          <w:lang w:val="en-US" w:eastAsia="ko-KR"/>
        </w:rPr>
        <w:t>case of</w:t>
      </w:r>
      <w:r w:rsidR="006E27CB" w:rsidRPr="006E27CB">
        <w:rPr>
          <w:lang w:val="en-US" w:eastAsia="ko-KR"/>
        </w:rPr>
        <w:t xml:space="preserve"> DMRS bundling </w:t>
      </w:r>
      <w:r w:rsidR="00C245E6">
        <w:rPr>
          <w:lang w:val="en-US" w:eastAsia="ko-KR"/>
        </w:rPr>
        <w:t>within adjacent slots.</w:t>
      </w:r>
      <w:r>
        <w:rPr>
          <w:lang w:val="en-US" w:eastAsia="ko-KR"/>
        </w:rPr>
        <w:t xml:space="preserve"> </w:t>
      </w:r>
      <w:r w:rsidR="00F84A43" w:rsidRPr="00F84A43">
        <w:rPr>
          <w:lang w:val="en-US" w:eastAsia="ko-KR"/>
        </w:rPr>
        <w:t>These assumptions can also be applied to frequency hopping.</w:t>
      </w:r>
      <w:bookmarkStart w:id="4" w:name="_GoBack"/>
      <w:bookmarkEnd w:id="4"/>
    </w:p>
    <w:p w14:paraId="6F186B13" w14:textId="77777777" w:rsidR="00B47C68" w:rsidRDefault="00B47C68" w:rsidP="006E27CB">
      <w:pPr>
        <w:widowControl w:val="0"/>
        <w:wordWrap w:val="0"/>
        <w:overflowPunct/>
        <w:adjustRightInd/>
        <w:spacing w:after="160" w:line="259" w:lineRule="auto"/>
        <w:ind w:firstLineChars="100" w:firstLine="220"/>
        <w:textAlignment w:val="auto"/>
        <w:rPr>
          <w:lang w:val="en-US" w:eastAsia="ko-KR"/>
        </w:rPr>
      </w:pPr>
    </w:p>
    <w:p w14:paraId="276C0A56" w14:textId="77777777" w:rsidR="004128C4" w:rsidRDefault="004128C4" w:rsidP="004128C4">
      <w:pPr>
        <w:widowControl w:val="0"/>
        <w:wordWrap w:val="0"/>
        <w:overflowPunct/>
        <w:adjustRightInd/>
        <w:spacing w:after="160" w:line="259" w:lineRule="auto"/>
        <w:textAlignment w:val="auto"/>
        <w:rPr>
          <w:b/>
          <w:i/>
          <w:lang w:val="en-US"/>
        </w:rPr>
      </w:pPr>
      <w:r w:rsidRPr="00956EBE">
        <w:rPr>
          <w:rFonts w:hint="eastAsia"/>
          <w:b/>
          <w:i/>
          <w:lang w:val="en-US"/>
        </w:rPr>
        <w:t xml:space="preserve">Proposal </w:t>
      </w:r>
      <w:r>
        <w:rPr>
          <w:b/>
          <w:i/>
          <w:lang w:val="en-US"/>
        </w:rPr>
        <w:t>4</w:t>
      </w:r>
      <w:r w:rsidRPr="00956EBE">
        <w:rPr>
          <w:b/>
          <w:i/>
          <w:lang w:val="en-US"/>
        </w:rPr>
        <w:t xml:space="preserve">: </w:t>
      </w:r>
    </w:p>
    <w:p w14:paraId="5DB7CB7C" w14:textId="2FBD6343" w:rsidR="006E27CB" w:rsidRPr="006B73A2" w:rsidRDefault="006E27CB" w:rsidP="006E27CB">
      <w:pPr>
        <w:pStyle w:val="ac"/>
        <w:widowControl w:val="0"/>
        <w:numPr>
          <w:ilvl w:val="0"/>
          <w:numId w:val="27"/>
        </w:numPr>
        <w:wordWrap w:val="0"/>
        <w:overflowPunct/>
        <w:adjustRightInd/>
        <w:spacing w:after="160" w:line="259" w:lineRule="auto"/>
        <w:ind w:leftChars="0"/>
        <w:textAlignment w:val="auto"/>
        <w:rPr>
          <w:b/>
          <w:i/>
          <w:lang w:val="en-US" w:eastAsia="ko-KR"/>
        </w:rPr>
      </w:pPr>
      <w:r w:rsidRPr="006E27CB">
        <w:rPr>
          <w:b/>
          <w:i/>
          <w:lang w:val="en-US" w:eastAsia="ko-KR"/>
        </w:rPr>
        <w:t>DMRS-less PUCCH and DMRS bundling cross PUCCH repetition need to be discussed together.</w:t>
      </w:r>
    </w:p>
    <w:p w14:paraId="5D527781" w14:textId="77777777" w:rsidR="0049066D" w:rsidRDefault="0049066D" w:rsidP="00991FCE">
      <w:pPr>
        <w:rPr>
          <w:lang w:eastAsia="ko-KR"/>
        </w:rPr>
      </w:pPr>
    </w:p>
    <w:p w14:paraId="35772534" w14:textId="28107313" w:rsidR="0086079F" w:rsidRPr="007A0D37" w:rsidRDefault="0086079F" w:rsidP="0086079F">
      <w:pPr>
        <w:pStyle w:val="1"/>
      </w:pPr>
      <w:r w:rsidRPr="007A0D37">
        <w:t>Conclusion</w:t>
      </w:r>
    </w:p>
    <w:p w14:paraId="2FDF06C9" w14:textId="4A4D1EF2" w:rsidR="00BA4937" w:rsidRPr="00F411B0" w:rsidRDefault="00F411B0" w:rsidP="00817B3A">
      <w:pPr>
        <w:widowControl w:val="0"/>
        <w:wordWrap w:val="0"/>
        <w:overflowPunct/>
        <w:adjustRightInd/>
        <w:spacing w:after="160" w:line="259" w:lineRule="auto"/>
        <w:ind w:firstLineChars="50" w:firstLine="110"/>
        <w:textAlignment w:val="auto"/>
        <w:rPr>
          <w:lang w:val="en-US" w:eastAsia="ko-KR"/>
        </w:rPr>
      </w:pPr>
      <w:r>
        <w:rPr>
          <w:lang w:val="en-US" w:eastAsia="ko-KR"/>
        </w:rPr>
        <w:t xml:space="preserve">In this contribution, we </w:t>
      </w:r>
      <w:r w:rsidRPr="00F411B0">
        <w:rPr>
          <w:lang w:val="en-US" w:eastAsia="ko-KR"/>
        </w:rPr>
        <w:t xml:space="preserve">discussed on </w:t>
      </w:r>
      <w:r w:rsidR="00BA4937">
        <w:rPr>
          <w:lang w:val="en-US" w:eastAsia="ko-KR"/>
        </w:rPr>
        <w:t>PUCCH coverage enhancement</w:t>
      </w:r>
      <w:r w:rsidR="00376420">
        <w:rPr>
          <w:lang w:val="en-US" w:eastAsia="ko-KR"/>
        </w:rPr>
        <w:t xml:space="preserve">, especially about PUCCH repetition enhancement and DMRS enhancement. </w:t>
      </w:r>
      <w:r w:rsidR="00BA4937">
        <w:rPr>
          <w:lang w:val="en-US" w:eastAsia="ko-KR"/>
        </w:rPr>
        <w:t>From the discussion, we propose as follows:</w:t>
      </w:r>
    </w:p>
    <w:p w14:paraId="4ECA0434" w14:textId="77777777" w:rsidR="00F411B0" w:rsidRDefault="00F411B0">
      <w:pPr>
        <w:pStyle w:val="3GPPAgreements"/>
        <w:numPr>
          <w:ilvl w:val="0"/>
          <w:numId w:val="0"/>
        </w:numPr>
        <w:ind w:left="284" w:hanging="284"/>
      </w:pPr>
    </w:p>
    <w:p w14:paraId="192DBC07" w14:textId="32EAECB9" w:rsidR="00BA4937" w:rsidRPr="00816224" w:rsidRDefault="006A3684" w:rsidP="00816224">
      <w:pPr>
        <w:rPr>
          <w:b/>
          <w:u w:val="single"/>
          <w:lang w:val="en-US" w:eastAsia="ko-KR"/>
        </w:rPr>
      </w:pPr>
      <w:r>
        <w:rPr>
          <w:b/>
          <w:u w:val="single"/>
          <w:lang w:val="en-US" w:eastAsia="ko-KR"/>
        </w:rPr>
        <w:t>Sub-slot wise PUCCH transmission</w:t>
      </w:r>
    </w:p>
    <w:p w14:paraId="3D9C7724" w14:textId="77777777" w:rsidR="00BA4937" w:rsidRDefault="00BA4937" w:rsidP="00BA4937">
      <w:pPr>
        <w:rPr>
          <w:b/>
          <w:i/>
          <w:lang w:val="en-US" w:eastAsia="ko-KR"/>
        </w:rPr>
      </w:pPr>
      <w:r w:rsidRPr="003C614C">
        <w:rPr>
          <w:rFonts w:hint="eastAsia"/>
          <w:b/>
          <w:i/>
          <w:lang w:val="en-US" w:eastAsia="ko-KR"/>
        </w:rPr>
        <w:t xml:space="preserve">Proposal 1: </w:t>
      </w:r>
    </w:p>
    <w:p w14:paraId="3A71F533" w14:textId="77777777" w:rsidR="00A91BD7" w:rsidRPr="00A91BD7" w:rsidRDefault="00A91BD7" w:rsidP="00A91BD7">
      <w:pPr>
        <w:pStyle w:val="ac"/>
        <w:numPr>
          <w:ilvl w:val="0"/>
          <w:numId w:val="27"/>
        </w:numPr>
        <w:ind w:leftChars="0"/>
        <w:rPr>
          <w:b/>
          <w:i/>
          <w:lang w:val="en-US" w:eastAsia="ko-KR"/>
        </w:rPr>
      </w:pPr>
      <w:r>
        <w:rPr>
          <w:b/>
          <w:i/>
          <w:lang w:val="en-US" w:eastAsia="ko-KR"/>
        </w:rPr>
        <w:t xml:space="preserve">The technique for deploying more </w:t>
      </w:r>
      <w:r>
        <w:rPr>
          <w:rFonts w:hint="eastAsia"/>
          <w:b/>
          <w:i/>
          <w:lang w:val="en-US" w:eastAsia="ko-KR"/>
        </w:rPr>
        <w:t>UL resource(s)</w:t>
      </w:r>
      <w:r>
        <w:rPr>
          <w:b/>
          <w:i/>
          <w:lang w:val="en-US" w:eastAsia="ko-KR"/>
        </w:rPr>
        <w:t xml:space="preserve"> which PUCCH is not transmitted conventionally</w:t>
      </w:r>
      <w:r>
        <w:rPr>
          <w:rFonts w:hint="eastAsia"/>
          <w:b/>
          <w:i/>
          <w:lang w:val="en-US" w:eastAsia="ko-KR"/>
        </w:rPr>
        <w:t xml:space="preserve"> is necess</w:t>
      </w:r>
      <w:r>
        <w:rPr>
          <w:b/>
          <w:i/>
          <w:lang w:val="en-US" w:eastAsia="ko-KR"/>
        </w:rPr>
        <w:t>ar</w:t>
      </w:r>
      <w:r>
        <w:rPr>
          <w:rFonts w:hint="eastAsia"/>
          <w:b/>
          <w:i/>
          <w:lang w:val="en-US" w:eastAsia="ko-KR"/>
        </w:rPr>
        <w:t>y</w:t>
      </w:r>
      <w:r>
        <w:rPr>
          <w:b/>
          <w:i/>
          <w:lang w:val="en-US" w:eastAsia="ko-KR"/>
        </w:rPr>
        <w:t xml:space="preserve"> for PUCCH coverage enhancement</w:t>
      </w:r>
      <w:r>
        <w:rPr>
          <w:rFonts w:hint="eastAsia"/>
          <w:b/>
          <w:i/>
          <w:lang w:val="en-US" w:eastAsia="ko-KR"/>
        </w:rPr>
        <w:t>.</w:t>
      </w:r>
    </w:p>
    <w:p w14:paraId="3B96284E" w14:textId="77777777" w:rsidR="00BA4937" w:rsidRDefault="00BA4937" w:rsidP="00BA4937">
      <w:pPr>
        <w:pStyle w:val="ac"/>
        <w:numPr>
          <w:ilvl w:val="0"/>
          <w:numId w:val="27"/>
        </w:numPr>
        <w:ind w:leftChars="0"/>
        <w:rPr>
          <w:b/>
          <w:i/>
          <w:lang w:val="en-US" w:eastAsia="ko-KR"/>
        </w:rPr>
      </w:pPr>
      <w:r>
        <w:rPr>
          <w:b/>
          <w:i/>
          <w:lang w:val="en-US" w:eastAsia="ko-KR"/>
        </w:rPr>
        <w:t>Followings can be considered as candidates of PUCCH repetition for PUCCH coverage enhancement.</w:t>
      </w:r>
    </w:p>
    <w:p w14:paraId="0A951C12" w14:textId="678BBA8A" w:rsidR="00BA4937" w:rsidRPr="00F84A43" w:rsidRDefault="00BA4937" w:rsidP="00F84A43">
      <w:pPr>
        <w:pStyle w:val="ac"/>
        <w:numPr>
          <w:ilvl w:val="1"/>
          <w:numId w:val="27"/>
        </w:numPr>
        <w:ind w:leftChars="0"/>
        <w:rPr>
          <w:b/>
          <w:i/>
          <w:lang w:val="en-US" w:eastAsia="ko-KR"/>
        </w:rPr>
      </w:pPr>
      <w:r w:rsidRPr="0049066D">
        <w:rPr>
          <w:rFonts w:hint="eastAsia"/>
          <w:b/>
          <w:i/>
          <w:lang w:val="en-US" w:eastAsia="ko-KR"/>
        </w:rPr>
        <w:lastRenderedPageBreak/>
        <w:t>UCI sp</w:t>
      </w:r>
      <w:r>
        <w:rPr>
          <w:rFonts w:hint="eastAsia"/>
          <w:b/>
          <w:i/>
          <w:lang w:val="en-US" w:eastAsia="ko-KR"/>
        </w:rPr>
        <w:t>l</w:t>
      </w:r>
      <w:r w:rsidRPr="0049066D">
        <w:rPr>
          <w:rFonts w:hint="eastAsia"/>
          <w:b/>
          <w:i/>
          <w:lang w:val="en-US" w:eastAsia="ko-KR"/>
        </w:rPr>
        <w:t>it</w:t>
      </w:r>
      <w:r w:rsidRPr="0049066D">
        <w:rPr>
          <w:b/>
          <w:i/>
          <w:lang w:val="en-US" w:eastAsia="ko-KR"/>
        </w:rPr>
        <w:t xml:space="preserve">ting, </w:t>
      </w:r>
      <w:r w:rsidR="00B85444">
        <w:rPr>
          <w:b/>
          <w:i/>
          <w:lang w:val="en-US" w:eastAsia="ko-KR"/>
        </w:rPr>
        <w:t>PUCCH transmission by reduction of its payload</w:t>
      </w:r>
      <w:r w:rsidR="00F84A43">
        <w:rPr>
          <w:b/>
          <w:i/>
          <w:lang w:val="en-US" w:eastAsia="ko-KR"/>
        </w:rPr>
        <w:t>, symbol-level PUCCH repetition</w:t>
      </w:r>
    </w:p>
    <w:p w14:paraId="1EB1BEB4" w14:textId="77777777" w:rsidR="006A3684" w:rsidRDefault="006A3684" w:rsidP="00BA4937">
      <w:pPr>
        <w:rPr>
          <w:b/>
          <w:i/>
          <w:lang w:val="en-US" w:eastAsia="ko-KR"/>
        </w:rPr>
      </w:pPr>
    </w:p>
    <w:p w14:paraId="012359BC" w14:textId="3D836693" w:rsidR="006A3684" w:rsidRPr="006A3684" w:rsidRDefault="006A3684" w:rsidP="00BA4937">
      <w:pPr>
        <w:rPr>
          <w:b/>
          <w:u w:val="single"/>
          <w:lang w:val="en-US" w:eastAsia="ko-KR"/>
        </w:rPr>
      </w:pPr>
      <w:r>
        <w:rPr>
          <w:b/>
          <w:u w:val="single"/>
          <w:lang w:val="en-US" w:eastAsia="ko-KR"/>
        </w:rPr>
        <w:t xml:space="preserve">Enhancement of </w:t>
      </w:r>
      <w:r w:rsidRPr="00EC2993">
        <w:rPr>
          <w:rFonts w:hint="eastAsia"/>
          <w:b/>
          <w:u w:val="single"/>
          <w:lang w:val="en-US" w:eastAsia="ko-KR"/>
        </w:rPr>
        <w:t>PUCCH repetition</w:t>
      </w:r>
    </w:p>
    <w:p w14:paraId="3D674D25" w14:textId="77777777" w:rsidR="00BA4937" w:rsidRDefault="00BA4937" w:rsidP="00BA4937">
      <w:pPr>
        <w:rPr>
          <w:b/>
          <w:i/>
          <w:lang w:val="en-US" w:eastAsia="ko-KR"/>
        </w:rPr>
      </w:pPr>
      <w:r>
        <w:rPr>
          <w:rFonts w:hint="eastAsia"/>
          <w:b/>
          <w:i/>
          <w:lang w:val="en-US" w:eastAsia="ko-KR"/>
        </w:rPr>
        <w:t>Proposal 2</w:t>
      </w:r>
      <w:r w:rsidRPr="003C614C">
        <w:rPr>
          <w:rFonts w:hint="eastAsia"/>
          <w:b/>
          <w:i/>
          <w:lang w:val="en-US" w:eastAsia="ko-KR"/>
        </w:rPr>
        <w:t xml:space="preserve">: </w:t>
      </w:r>
    </w:p>
    <w:p w14:paraId="5134726F" w14:textId="3D340F24" w:rsidR="004A3FAE" w:rsidRPr="00EC2993" w:rsidRDefault="004A3FAE" w:rsidP="004A3FAE">
      <w:pPr>
        <w:pStyle w:val="ac"/>
        <w:numPr>
          <w:ilvl w:val="0"/>
          <w:numId w:val="27"/>
        </w:numPr>
        <w:ind w:leftChars="0"/>
        <w:rPr>
          <w:b/>
          <w:i/>
          <w:lang w:val="en-US" w:eastAsia="ko-KR"/>
        </w:rPr>
      </w:pPr>
      <w:r w:rsidRPr="00BA1E89">
        <w:rPr>
          <w:b/>
          <w:i/>
          <w:lang w:val="en-US" w:eastAsia="ko-KR"/>
        </w:rPr>
        <w:t xml:space="preserve">It is necessary to identify </w:t>
      </w:r>
      <w:r>
        <w:rPr>
          <w:b/>
          <w:i/>
          <w:lang w:val="en-US" w:eastAsia="ko-KR"/>
        </w:rPr>
        <w:t xml:space="preserve">how many actual number of </w:t>
      </w:r>
      <w:r w:rsidRPr="00BA1E89">
        <w:rPr>
          <w:b/>
          <w:i/>
          <w:lang w:val="en-US" w:eastAsia="ko-KR"/>
        </w:rPr>
        <w:t>PUCCH</w:t>
      </w:r>
      <w:r>
        <w:rPr>
          <w:b/>
          <w:i/>
          <w:lang w:val="en-US" w:eastAsia="ko-KR"/>
        </w:rPr>
        <w:t xml:space="preserve"> repetition should be increased i</w:t>
      </w:r>
      <w:r w:rsidRPr="00BA1E89">
        <w:rPr>
          <w:b/>
          <w:i/>
          <w:lang w:val="en-US" w:eastAsia="ko-KR"/>
        </w:rPr>
        <w:t>n order to satisfy CE in the existing PUCCH repetition</w:t>
      </w:r>
      <w:r w:rsidR="00484529">
        <w:rPr>
          <w:b/>
          <w:i/>
          <w:lang w:val="en-US" w:eastAsia="ko-KR"/>
        </w:rPr>
        <w:t>.</w:t>
      </w:r>
    </w:p>
    <w:p w14:paraId="0D110A28" w14:textId="77777777" w:rsidR="006A3684" w:rsidRDefault="006A3684" w:rsidP="00BA4937">
      <w:pPr>
        <w:widowControl w:val="0"/>
        <w:wordWrap w:val="0"/>
        <w:overflowPunct/>
        <w:adjustRightInd/>
        <w:spacing w:after="160" w:line="259" w:lineRule="auto"/>
        <w:textAlignment w:val="auto"/>
        <w:rPr>
          <w:rFonts w:eastAsia="SimSun"/>
          <w:b/>
          <w:i/>
          <w:lang w:val="en-US"/>
        </w:rPr>
      </w:pPr>
    </w:p>
    <w:p w14:paraId="02E16F98" w14:textId="77777777" w:rsidR="006A3684" w:rsidRPr="00883FD4" w:rsidRDefault="006A3684" w:rsidP="006A3684">
      <w:pPr>
        <w:rPr>
          <w:b/>
          <w:u w:val="single"/>
          <w:lang w:val="en-US" w:eastAsia="ko-KR"/>
        </w:rPr>
      </w:pPr>
      <w:r>
        <w:rPr>
          <w:rFonts w:hint="eastAsia"/>
          <w:b/>
          <w:u w:val="single"/>
          <w:lang w:val="en-US" w:eastAsia="ko-KR"/>
        </w:rPr>
        <w:t>DMRS-less PUCCH</w:t>
      </w:r>
    </w:p>
    <w:p w14:paraId="79884920" w14:textId="77777777" w:rsidR="00816224" w:rsidRDefault="006A3684" w:rsidP="006A3684">
      <w:pPr>
        <w:widowControl w:val="0"/>
        <w:wordWrap w:val="0"/>
        <w:overflowPunct/>
        <w:adjustRightInd/>
        <w:spacing w:after="160" w:line="259" w:lineRule="auto"/>
        <w:textAlignment w:val="auto"/>
        <w:rPr>
          <w:b/>
          <w:i/>
          <w:lang w:val="en-US"/>
        </w:rPr>
      </w:pPr>
      <w:r>
        <w:rPr>
          <w:b/>
          <w:i/>
          <w:lang w:val="en-US"/>
        </w:rPr>
        <w:t>Observation 1:</w:t>
      </w:r>
      <w:r w:rsidRPr="00956EBE">
        <w:rPr>
          <w:b/>
          <w:i/>
          <w:lang w:val="en-US"/>
        </w:rPr>
        <w:t xml:space="preserve"> </w:t>
      </w:r>
    </w:p>
    <w:p w14:paraId="3DC97AF6" w14:textId="2EFB56F4" w:rsidR="006A3684" w:rsidRPr="00816224" w:rsidRDefault="00484529" w:rsidP="00816224">
      <w:pPr>
        <w:pStyle w:val="ac"/>
        <w:widowControl w:val="0"/>
        <w:numPr>
          <w:ilvl w:val="0"/>
          <w:numId w:val="35"/>
        </w:numPr>
        <w:wordWrap w:val="0"/>
        <w:overflowPunct/>
        <w:adjustRightInd/>
        <w:spacing w:after="160" w:line="259" w:lineRule="auto"/>
        <w:ind w:leftChars="0"/>
        <w:textAlignment w:val="auto"/>
        <w:rPr>
          <w:b/>
          <w:i/>
          <w:lang w:val="en-US" w:eastAsia="ko-KR"/>
        </w:rPr>
      </w:pPr>
      <w:r w:rsidRPr="00816224">
        <w:rPr>
          <w:b/>
          <w:i/>
          <w:lang w:val="en-US"/>
        </w:rPr>
        <w:t>DMRS-less PUCCH transmission scheme for both alternatives (i.e., Sequence based DMRS-less PUCCH transmission and Rel-15 scheme to transmit UCI without DMRS) are difficult to guarantee performance when the channel is time selective due to medium and high mobility.</w:t>
      </w:r>
    </w:p>
    <w:p w14:paraId="61BF4C5D" w14:textId="77777777" w:rsidR="006A3684" w:rsidRPr="006A3684" w:rsidRDefault="006A3684" w:rsidP="00BA4937">
      <w:pPr>
        <w:widowControl w:val="0"/>
        <w:wordWrap w:val="0"/>
        <w:overflowPunct/>
        <w:adjustRightInd/>
        <w:spacing w:after="160" w:line="259" w:lineRule="auto"/>
        <w:textAlignment w:val="auto"/>
        <w:rPr>
          <w:rFonts w:eastAsia="SimSun"/>
          <w:b/>
          <w:i/>
          <w:lang w:val="en-US"/>
        </w:rPr>
      </w:pPr>
    </w:p>
    <w:p w14:paraId="2BD880CA" w14:textId="77777777" w:rsidR="00BA4937" w:rsidRDefault="00BA4937" w:rsidP="00BA4937">
      <w:pPr>
        <w:widowControl w:val="0"/>
        <w:wordWrap w:val="0"/>
        <w:overflowPunct/>
        <w:adjustRightInd/>
        <w:spacing w:after="160" w:line="259" w:lineRule="auto"/>
        <w:textAlignment w:val="auto"/>
        <w:rPr>
          <w:b/>
          <w:i/>
          <w:lang w:val="en-US"/>
        </w:rPr>
      </w:pPr>
      <w:r w:rsidRPr="00956EBE">
        <w:rPr>
          <w:rFonts w:hint="eastAsia"/>
          <w:b/>
          <w:i/>
          <w:lang w:val="en-US"/>
        </w:rPr>
        <w:t xml:space="preserve">Proposal </w:t>
      </w:r>
      <w:r>
        <w:rPr>
          <w:b/>
          <w:i/>
          <w:lang w:val="en-US"/>
        </w:rPr>
        <w:t>3</w:t>
      </w:r>
      <w:r w:rsidRPr="00956EBE">
        <w:rPr>
          <w:b/>
          <w:i/>
          <w:lang w:val="en-US"/>
        </w:rPr>
        <w:t xml:space="preserve">: </w:t>
      </w:r>
    </w:p>
    <w:p w14:paraId="2BD19209" w14:textId="5057521A" w:rsidR="00BA4937" w:rsidRPr="00382C24" w:rsidRDefault="00BA4937" w:rsidP="00BA4937">
      <w:pPr>
        <w:pStyle w:val="ac"/>
        <w:widowControl w:val="0"/>
        <w:numPr>
          <w:ilvl w:val="0"/>
          <w:numId w:val="27"/>
        </w:numPr>
        <w:wordWrap w:val="0"/>
        <w:overflowPunct/>
        <w:adjustRightInd/>
        <w:spacing w:after="160" w:line="259" w:lineRule="auto"/>
        <w:ind w:leftChars="0"/>
        <w:textAlignment w:val="auto"/>
        <w:rPr>
          <w:b/>
          <w:i/>
          <w:lang w:val="en-US" w:eastAsia="ko-KR"/>
        </w:rPr>
      </w:pPr>
      <w:r>
        <w:rPr>
          <w:b/>
          <w:i/>
          <w:lang w:val="en-US" w:eastAsia="ko-KR"/>
        </w:rPr>
        <w:t>The p</w:t>
      </w:r>
      <w:r w:rsidRPr="00382C24">
        <w:rPr>
          <w:b/>
          <w:i/>
          <w:lang w:val="en-US" w:eastAsia="ko-KR"/>
        </w:rPr>
        <w:t xml:space="preserve">erformance comparison </w:t>
      </w:r>
      <w:r>
        <w:rPr>
          <w:b/>
          <w:i/>
          <w:lang w:val="en-US" w:eastAsia="ko-KR"/>
        </w:rPr>
        <w:t>should be prioritized b</w:t>
      </w:r>
      <w:r w:rsidRPr="00382C24">
        <w:rPr>
          <w:b/>
          <w:i/>
          <w:lang w:val="en-US" w:eastAsia="ko-KR"/>
        </w:rPr>
        <w:t>etween DMRS-less candidates</w:t>
      </w:r>
      <w:r>
        <w:rPr>
          <w:b/>
          <w:i/>
          <w:lang w:val="en-US" w:eastAsia="ko-KR"/>
        </w:rPr>
        <w:t xml:space="preserve"> and with </w:t>
      </w:r>
      <w:r w:rsidR="009673E3">
        <w:rPr>
          <w:b/>
          <w:i/>
          <w:lang w:val="en-US" w:eastAsia="ko-KR"/>
        </w:rPr>
        <w:t>conventional</w:t>
      </w:r>
      <w:r>
        <w:rPr>
          <w:b/>
          <w:i/>
          <w:lang w:val="en-US" w:eastAsia="ko-KR"/>
        </w:rPr>
        <w:t xml:space="preserve"> PUCCH.</w:t>
      </w:r>
    </w:p>
    <w:p w14:paraId="21DC3624" w14:textId="6B5D49F6" w:rsidR="00BA4937" w:rsidRPr="007C79A6" w:rsidRDefault="00484529" w:rsidP="00BA4937">
      <w:pPr>
        <w:pStyle w:val="ac"/>
        <w:widowControl w:val="0"/>
        <w:numPr>
          <w:ilvl w:val="0"/>
          <w:numId w:val="27"/>
        </w:numPr>
        <w:wordWrap w:val="0"/>
        <w:overflowPunct/>
        <w:adjustRightInd/>
        <w:spacing w:after="160" w:line="259" w:lineRule="auto"/>
        <w:ind w:leftChars="0"/>
        <w:textAlignment w:val="auto"/>
        <w:rPr>
          <w:b/>
          <w:i/>
          <w:lang w:val="en-US" w:eastAsia="ko-KR"/>
        </w:rPr>
      </w:pPr>
      <w:r w:rsidRPr="00441253">
        <w:rPr>
          <w:b/>
          <w:i/>
          <w:lang w:val="en-US" w:eastAsia="ko-KR"/>
        </w:rPr>
        <w:t xml:space="preserve">The DMRS-less PUCCH </w:t>
      </w:r>
      <w:r w:rsidRPr="00441253">
        <w:rPr>
          <w:rFonts w:hint="eastAsia"/>
          <w:b/>
          <w:i/>
          <w:lang w:val="en-US" w:eastAsia="ko-KR"/>
        </w:rPr>
        <w:t xml:space="preserve">can </w:t>
      </w:r>
      <w:r w:rsidRPr="00441253">
        <w:rPr>
          <w:b/>
          <w:i/>
          <w:lang w:val="en-US" w:eastAsia="ko-KR"/>
        </w:rPr>
        <w:t xml:space="preserve">be considered in a limited environment. </w:t>
      </w:r>
      <w:r>
        <w:rPr>
          <w:b/>
          <w:i/>
          <w:lang w:val="en-US" w:eastAsia="ko-KR"/>
        </w:rPr>
        <w:t>For example, i</w:t>
      </w:r>
      <w:r w:rsidRPr="00F84A43">
        <w:rPr>
          <w:b/>
          <w:i/>
          <w:lang w:val="en-US" w:eastAsia="ko-KR"/>
        </w:rPr>
        <w:t>f</w:t>
      </w:r>
      <w:r>
        <w:rPr>
          <w:b/>
          <w:i/>
          <w:lang w:val="en-US" w:eastAsia="ko-KR"/>
        </w:rPr>
        <w:t xml:space="preserve"> the</w:t>
      </w:r>
      <w:r w:rsidRPr="00F84A43">
        <w:rPr>
          <w:b/>
          <w:i/>
          <w:lang w:val="en-US" w:eastAsia="ko-KR"/>
        </w:rPr>
        <w:t xml:space="preserve"> performance </w:t>
      </w:r>
      <w:r>
        <w:rPr>
          <w:b/>
          <w:i/>
          <w:lang w:val="en-US" w:eastAsia="ko-KR"/>
        </w:rPr>
        <w:t xml:space="preserve">of it </w:t>
      </w:r>
      <w:r w:rsidRPr="00F84A43">
        <w:rPr>
          <w:b/>
          <w:i/>
          <w:lang w:val="en-US" w:eastAsia="ko-KR"/>
        </w:rPr>
        <w:t xml:space="preserve">is guaranteed </w:t>
      </w:r>
      <w:r>
        <w:rPr>
          <w:b/>
          <w:i/>
          <w:lang w:val="en-US" w:eastAsia="ko-KR"/>
        </w:rPr>
        <w:t xml:space="preserve">only </w:t>
      </w:r>
      <w:r w:rsidRPr="00F84A43">
        <w:rPr>
          <w:b/>
          <w:i/>
          <w:lang w:val="en-US" w:eastAsia="ko-KR"/>
        </w:rPr>
        <w:t>in low mobility, using it only in such an environment</w:t>
      </w:r>
      <w:r>
        <w:rPr>
          <w:b/>
          <w:i/>
          <w:lang w:val="en-US" w:eastAsia="ko-KR"/>
        </w:rPr>
        <w:t xml:space="preserve"> should be discussed</w:t>
      </w:r>
      <w:r w:rsidRPr="00F84A43">
        <w:rPr>
          <w:b/>
          <w:i/>
          <w:lang w:val="en-US" w:eastAsia="ko-KR"/>
        </w:rPr>
        <w:t>.</w:t>
      </w:r>
    </w:p>
    <w:p w14:paraId="233E02B3" w14:textId="77777777" w:rsidR="006A3684" w:rsidRDefault="006A3684" w:rsidP="00BA4937">
      <w:pPr>
        <w:widowControl w:val="0"/>
        <w:wordWrap w:val="0"/>
        <w:overflowPunct/>
        <w:adjustRightInd/>
        <w:spacing w:after="160" w:line="259" w:lineRule="auto"/>
        <w:textAlignment w:val="auto"/>
        <w:rPr>
          <w:rFonts w:eastAsia="SimSun"/>
          <w:b/>
          <w:i/>
          <w:lang w:val="en-US"/>
        </w:rPr>
      </w:pPr>
    </w:p>
    <w:p w14:paraId="1CFA4932" w14:textId="75176A79" w:rsidR="006A3684" w:rsidRPr="006A3684" w:rsidRDefault="006A3684" w:rsidP="006A3684">
      <w:pPr>
        <w:rPr>
          <w:b/>
          <w:u w:val="single"/>
          <w:lang w:val="en-US" w:eastAsia="ko-KR"/>
        </w:rPr>
      </w:pPr>
      <w:r>
        <w:rPr>
          <w:b/>
          <w:u w:val="single"/>
          <w:lang w:val="en-US" w:eastAsia="ko-KR"/>
        </w:rPr>
        <w:t>DMRS bundling cross PUCCH repetition</w:t>
      </w:r>
    </w:p>
    <w:p w14:paraId="620131E4" w14:textId="77777777" w:rsidR="00BA4937" w:rsidRDefault="00BA4937" w:rsidP="00BA4937">
      <w:pPr>
        <w:widowControl w:val="0"/>
        <w:wordWrap w:val="0"/>
        <w:overflowPunct/>
        <w:adjustRightInd/>
        <w:spacing w:after="160" w:line="259" w:lineRule="auto"/>
        <w:textAlignment w:val="auto"/>
        <w:rPr>
          <w:b/>
          <w:i/>
          <w:lang w:val="en-US"/>
        </w:rPr>
      </w:pPr>
      <w:r w:rsidRPr="00956EBE">
        <w:rPr>
          <w:rFonts w:hint="eastAsia"/>
          <w:b/>
          <w:i/>
          <w:lang w:val="en-US"/>
        </w:rPr>
        <w:t xml:space="preserve">Proposal </w:t>
      </w:r>
      <w:r>
        <w:rPr>
          <w:b/>
          <w:i/>
          <w:lang w:val="en-US"/>
        </w:rPr>
        <w:t>4</w:t>
      </w:r>
      <w:r w:rsidRPr="00956EBE">
        <w:rPr>
          <w:b/>
          <w:i/>
          <w:lang w:val="en-US"/>
        </w:rPr>
        <w:t xml:space="preserve">: </w:t>
      </w:r>
    </w:p>
    <w:p w14:paraId="62E3DB2E" w14:textId="77777777" w:rsidR="00BA4937" w:rsidRPr="006B73A2" w:rsidRDefault="00BA4937" w:rsidP="00BA4937">
      <w:pPr>
        <w:pStyle w:val="ac"/>
        <w:widowControl w:val="0"/>
        <w:numPr>
          <w:ilvl w:val="0"/>
          <w:numId w:val="27"/>
        </w:numPr>
        <w:wordWrap w:val="0"/>
        <w:overflowPunct/>
        <w:adjustRightInd/>
        <w:spacing w:after="160" w:line="259" w:lineRule="auto"/>
        <w:ind w:leftChars="0"/>
        <w:textAlignment w:val="auto"/>
        <w:rPr>
          <w:b/>
          <w:i/>
          <w:lang w:val="en-US" w:eastAsia="ko-KR"/>
        </w:rPr>
      </w:pPr>
      <w:r w:rsidRPr="006E27CB">
        <w:rPr>
          <w:b/>
          <w:i/>
          <w:lang w:val="en-US" w:eastAsia="ko-KR"/>
        </w:rPr>
        <w:t>DMRS-less PUCCH and DMRS bundling cross PUCCH repetition need to be discussed together.</w:t>
      </w:r>
    </w:p>
    <w:p w14:paraId="5074BA78" w14:textId="77777777" w:rsidR="004A3757" w:rsidRPr="004A3757" w:rsidRDefault="004A3757" w:rsidP="00072C1C">
      <w:pPr>
        <w:pStyle w:val="3GPPAgreements"/>
        <w:numPr>
          <w:ilvl w:val="0"/>
          <w:numId w:val="0"/>
        </w:numPr>
      </w:pPr>
    </w:p>
    <w:p w14:paraId="319EE22A" w14:textId="33C46C2C" w:rsidR="0086079F" w:rsidRDefault="0086079F" w:rsidP="0086079F">
      <w:pPr>
        <w:pStyle w:val="1"/>
      </w:pPr>
      <w:r>
        <w:t>Reference</w:t>
      </w:r>
    </w:p>
    <w:p w14:paraId="4FBC04CD" w14:textId="5590A44D" w:rsidR="00072C1C" w:rsidRPr="00072C1C" w:rsidRDefault="00072C1C" w:rsidP="00C4194C">
      <w:pPr>
        <w:numPr>
          <w:ilvl w:val="0"/>
          <w:numId w:val="26"/>
        </w:numPr>
        <w:tabs>
          <w:tab w:val="num" w:pos="942"/>
        </w:tabs>
        <w:overflowPunct/>
        <w:autoSpaceDE/>
        <w:autoSpaceDN/>
        <w:adjustRightInd/>
        <w:spacing w:before="50" w:afterLines="50" w:line="240" w:lineRule="atLeast"/>
        <w:textAlignment w:val="auto"/>
        <w:rPr>
          <w:kern w:val="2"/>
          <w:lang w:eastAsia="ko-KR"/>
        </w:rPr>
      </w:pPr>
      <w:bookmarkStart w:id="5" w:name="_Ref53662869"/>
      <w:r>
        <w:rPr>
          <w:rFonts w:hint="eastAsia"/>
          <w:kern w:val="2"/>
          <w:lang w:eastAsia="ko-KR"/>
        </w:rPr>
        <w:t xml:space="preserve">Nokia, </w:t>
      </w:r>
      <w:r>
        <w:rPr>
          <w:kern w:val="2"/>
          <w:lang w:eastAsia="ko-KR"/>
        </w:rPr>
        <w:t>“Discussion on potential approaches and solutions for NR PUCCH coverage enhancement”, R1-2005300, 102-e, August 17</w:t>
      </w:r>
      <w:r w:rsidRPr="00072C1C">
        <w:rPr>
          <w:kern w:val="2"/>
          <w:vertAlign w:val="superscript"/>
          <w:lang w:eastAsia="ko-KR"/>
        </w:rPr>
        <w:t>th</w:t>
      </w:r>
      <w:r>
        <w:rPr>
          <w:kern w:val="2"/>
          <w:lang w:eastAsia="ko-KR"/>
        </w:rPr>
        <w:t xml:space="preserve"> </w:t>
      </w:r>
      <w:r w:rsidRPr="00204D94">
        <w:rPr>
          <w:lang w:val="en-US" w:eastAsia="ko-KR"/>
        </w:rPr>
        <w:t>–</w:t>
      </w:r>
      <w:r w:rsidR="00B85444">
        <w:rPr>
          <w:lang w:val="en-US" w:eastAsia="ko-KR"/>
        </w:rPr>
        <w:t xml:space="preserve"> </w:t>
      </w:r>
      <w:r>
        <w:rPr>
          <w:lang w:val="en-US" w:eastAsia="ko-KR"/>
        </w:rPr>
        <w:t>28</w:t>
      </w:r>
      <w:r w:rsidRPr="00072C1C">
        <w:rPr>
          <w:vertAlign w:val="superscript"/>
          <w:lang w:val="en-US" w:eastAsia="ko-KR"/>
        </w:rPr>
        <w:t>th</w:t>
      </w:r>
      <w:r>
        <w:rPr>
          <w:lang w:val="en-US" w:eastAsia="ko-KR"/>
        </w:rPr>
        <w:t>, 2020</w:t>
      </w:r>
      <w:bookmarkEnd w:id="5"/>
    </w:p>
    <w:p w14:paraId="26E17053" w14:textId="4FEFB0DE" w:rsidR="0086079F" w:rsidRPr="00441253" w:rsidRDefault="00B85444" w:rsidP="00B85444">
      <w:pPr>
        <w:numPr>
          <w:ilvl w:val="0"/>
          <w:numId w:val="26"/>
        </w:numPr>
        <w:tabs>
          <w:tab w:val="num" w:pos="942"/>
        </w:tabs>
        <w:overflowPunct/>
        <w:autoSpaceDE/>
        <w:autoSpaceDN/>
        <w:adjustRightInd/>
        <w:spacing w:before="50" w:afterLines="50" w:line="240" w:lineRule="atLeast"/>
        <w:textAlignment w:val="auto"/>
        <w:rPr>
          <w:kern w:val="2"/>
          <w:lang w:eastAsia="ko-KR"/>
        </w:rPr>
      </w:pPr>
      <w:bookmarkStart w:id="6" w:name="_Ref53662887"/>
      <w:r>
        <w:rPr>
          <w:kern w:val="2"/>
          <w:lang w:eastAsia="ko-KR"/>
        </w:rPr>
        <w:t xml:space="preserve">Qualcomm, “Potential coverage enhancement techniques for PUCCH”, </w:t>
      </w:r>
      <w:r w:rsidR="00F065BB">
        <w:rPr>
          <w:kern w:val="2"/>
          <w:lang w:eastAsia="ko-KR"/>
        </w:rPr>
        <w:t xml:space="preserve">R1-2006821, 102-e, </w:t>
      </w:r>
      <w:r>
        <w:rPr>
          <w:kern w:val="2"/>
          <w:lang w:eastAsia="ko-KR"/>
        </w:rPr>
        <w:t>August 17</w:t>
      </w:r>
      <w:r w:rsidRPr="00B85444">
        <w:rPr>
          <w:kern w:val="2"/>
          <w:vertAlign w:val="superscript"/>
          <w:lang w:eastAsia="ko-KR"/>
        </w:rPr>
        <w:t>th</w:t>
      </w:r>
      <w:r>
        <w:rPr>
          <w:kern w:val="2"/>
          <w:lang w:eastAsia="ko-KR"/>
        </w:rPr>
        <w:t xml:space="preserve"> </w:t>
      </w:r>
      <w:r w:rsidRPr="00204D94">
        <w:rPr>
          <w:lang w:val="en-US" w:eastAsia="ko-KR"/>
        </w:rPr>
        <w:t>–</w:t>
      </w:r>
      <w:r>
        <w:rPr>
          <w:lang w:val="en-US" w:eastAsia="ko-KR"/>
        </w:rPr>
        <w:t xml:space="preserve"> 28</w:t>
      </w:r>
      <w:r w:rsidRPr="00B85444">
        <w:rPr>
          <w:vertAlign w:val="superscript"/>
          <w:lang w:val="en-US" w:eastAsia="ko-KR"/>
        </w:rPr>
        <w:t>th</w:t>
      </w:r>
      <w:r>
        <w:rPr>
          <w:lang w:val="en-US" w:eastAsia="ko-KR"/>
        </w:rPr>
        <w:t>, 2020</w:t>
      </w:r>
      <w:bookmarkEnd w:id="6"/>
    </w:p>
    <w:p w14:paraId="6FB580BA" w14:textId="3B657683" w:rsidR="00441253" w:rsidRPr="00B85444" w:rsidRDefault="00441253" w:rsidP="00B85444">
      <w:pPr>
        <w:numPr>
          <w:ilvl w:val="0"/>
          <w:numId w:val="26"/>
        </w:numPr>
        <w:tabs>
          <w:tab w:val="num" w:pos="942"/>
        </w:tabs>
        <w:overflowPunct/>
        <w:autoSpaceDE/>
        <w:autoSpaceDN/>
        <w:adjustRightInd/>
        <w:spacing w:before="50" w:afterLines="50" w:line="240" w:lineRule="atLeast"/>
        <w:textAlignment w:val="auto"/>
        <w:rPr>
          <w:kern w:val="2"/>
          <w:lang w:eastAsia="ko-KR"/>
        </w:rPr>
      </w:pPr>
      <w:bookmarkStart w:id="7" w:name="_Ref53674588"/>
      <w:r>
        <w:rPr>
          <w:lang w:val="en-US" w:eastAsia="ko-KR"/>
        </w:rPr>
        <w:t>Panasonic, “Discussion on PUCCH coverage enhancements”, R1-2006349, 102-e, August 17</w:t>
      </w:r>
      <w:r w:rsidRPr="00441253">
        <w:rPr>
          <w:vertAlign w:val="superscript"/>
          <w:lang w:val="en-US" w:eastAsia="ko-KR"/>
        </w:rPr>
        <w:t>th</w:t>
      </w:r>
      <w:r>
        <w:rPr>
          <w:lang w:val="en-US" w:eastAsia="ko-KR"/>
        </w:rPr>
        <w:t xml:space="preserve"> </w:t>
      </w:r>
      <w:r w:rsidRPr="00204D94">
        <w:rPr>
          <w:lang w:val="en-US" w:eastAsia="ko-KR"/>
        </w:rPr>
        <w:t>–</w:t>
      </w:r>
      <w:r>
        <w:rPr>
          <w:lang w:val="en-US" w:eastAsia="ko-KR"/>
        </w:rPr>
        <w:t xml:space="preserve"> 28</w:t>
      </w:r>
      <w:r w:rsidRPr="00441253">
        <w:rPr>
          <w:vertAlign w:val="superscript"/>
          <w:lang w:val="en-US" w:eastAsia="ko-KR"/>
        </w:rPr>
        <w:t>th</w:t>
      </w:r>
      <w:r>
        <w:rPr>
          <w:lang w:val="en-US" w:eastAsia="ko-KR"/>
        </w:rPr>
        <w:t>, 2020</w:t>
      </w:r>
      <w:bookmarkEnd w:id="7"/>
    </w:p>
    <w:p w14:paraId="78E2B87C" w14:textId="77777777" w:rsidR="00516B0B" w:rsidRPr="004A3757" w:rsidRDefault="00516B0B" w:rsidP="00516B0B">
      <w:pPr>
        <w:pStyle w:val="3GPPAgreements"/>
        <w:numPr>
          <w:ilvl w:val="0"/>
          <w:numId w:val="0"/>
        </w:numPr>
        <w:ind w:left="284" w:hanging="284"/>
      </w:pPr>
    </w:p>
    <w:p w14:paraId="2CCC5307" w14:textId="032C573E" w:rsidR="00516B0B" w:rsidRDefault="00516B0B" w:rsidP="00516B0B">
      <w:pPr>
        <w:pStyle w:val="1"/>
        <w:numPr>
          <w:ilvl w:val="0"/>
          <w:numId w:val="0"/>
        </w:numPr>
        <w:ind w:left="432" w:hanging="432"/>
      </w:pPr>
      <w:r>
        <w:t>Annex</w:t>
      </w:r>
    </w:p>
    <w:p w14:paraId="3CEA1F37" w14:textId="4C33ACB0" w:rsidR="00A16745" w:rsidRDefault="00A16745" w:rsidP="00817B3A">
      <w:pPr>
        <w:ind w:firstLineChars="50" w:firstLine="110"/>
        <w:rPr>
          <w:lang w:eastAsia="ko-KR"/>
        </w:rPr>
      </w:pPr>
      <w:r>
        <w:rPr>
          <w:rFonts w:hint="eastAsia"/>
          <w:lang w:eastAsia="ko-KR"/>
        </w:rPr>
        <w:t>Agreement in RAN1#102-e meeting</w:t>
      </w:r>
    </w:p>
    <w:tbl>
      <w:tblPr>
        <w:tblStyle w:val="aa"/>
        <w:tblW w:w="0" w:type="auto"/>
        <w:tblLook w:val="04A0" w:firstRow="1" w:lastRow="0" w:firstColumn="1" w:lastColumn="0" w:noHBand="0" w:noVBand="1"/>
      </w:tblPr>
      <w:tblGrid>
        <w:gridCol w:w="9629"/>
      </w:tblGrid>
      <w:tr w:rsidR="00A16745" w14:paraId="5FCCE948" w14:textId="77777777" w:rsidTr="003C3B69">
        <w:tc>
          <w:tcPr>
            <w:tcW w:w="9629" w:type="dxa"/>
          </w:tcPr>
          <w:p w14:paraId="4A15574D" w14:textId="77777777" w:rsidR="00376420" w:rsidRPr="00331FA0" w:rsidRDefault="00376420" w:rsidP="00376420">
            <w:pPr>
              <w:spacing w:after="0"/>
              <w:jc w:val="left"/>
              <w:rPr>
                <w:rFonts w:eastAsia="Times New Roman"/>
                <w:highlight w:val="green"/>
                <w:lang w:eastAsia="en-IN"/>
              </w:rPr>
            </w:pPr>
            <w:r w:rsidRPr="00331FA0">
              <w:rPr>
                <w:rFonts w:eastAsia="Times New Roman"/>
                <w:highlight w:val="green"/>
                <w:lang w:eastAsia="en-IN"/>
              </w:rPr>
              <w:t>Agreements:</w:t>
            </w:r>
          </w:p>
          <w:p w14:paraId="2FC2F2A3" w14:textId="77777777" w:rsidR="00376420" w:rsidRPr="00376420" w:rsidRDefault="00376420" w:rsidP="00376420">
            <w:pPr>
              <w:spacing w:after="0"/>
              <w:jc w:val="left"/>
              <w:rPr>
                <w:rFonts w:eastAsia="DengXian"/>
                <w:i/>
                <w:iCs/>
                <w:lang w:eastAsia="en-IN"/>
              </w:rPr>
            </w:pPr>
            <w:r w:rsidRPr="00331FA0">
              <w:rPr>
                <w:rFonts w:eastAsia="Times New Roman"/>
                <w:lang w:eastAsia="en-IN"/>
              </w:rPr>
              <w:t xml:space="preserve"> </w:t>
            </w:r>
            <w:r w:rsidRPr="00376420">
              <w:rPr>
                <w:rFonts w:eastAsia="Times New Roman"/>
                <w:lang w:eastAsia="en-IN"/>
              </w:rPr>
              <w:t>Contingent on all of the outcome of sub-agenda 8.8.1 regarding PUCCH enhancements, prioritize the study of the following schemes for PUCCH coverage enhancement,</w:t>
            </w:r>
          </w:p>
          <w:p w14:paraId="64E32849" w14:textId="77777777" w:rsidR="00376420" w:rsidRPr="00376420" w:rsidRDefault="00376420" w:rsidP="00376420">
            <w:pPr>
              <w:numPr>
                <w:ilvl w:val="0"/>
                <w:numId w:val="31"/>
              </w:numPr>
              <w:autoSpaceDE/>
              <w:spacing w:after="0"/>
              <w:jc w:val="left"/>
              <w:rPr>
                <w:rFonts w:eastAsia="Times New Roman"/>
                <w:lang w:eastAsia="en-IN"/>
              </w:rPr>
            </w:pPr>
            <w:r w:rsidRPr="00376420">
              <w:rPr>
                <w:rFonts w:eastAsia="Times New Roman"/>
                <w:lang w:eastAsia="en-IN"/>
              </w:rPr>
              <w:t>DMRS-less PUCCH</w:t>
            </w:r>
          </w:p>
          <w:p w14:paraId="798D66E3" w14:textId="77777777" w:rsidR="00376420" w:rsidRPr="00376420" w:rsidRDefault="00376420" w:rsidP="00376420">
            <w:pPr>
              <w:numPr>
                <w:ilvl w:val="1"/>
                <w:numId w:val="31"/>
              </w:numPr>
              <w:autoSpaceDE/>
              <w:spacing w:after="0"/>
              <w:jc w:val="left"/>
              <w:rPr>
                <w:rFonts w:eastAsia="Times New Roman"/>
                <w:lang w:eastAsia="en-IN"/>
              </w:rPr>
            </w:pPr>
            <w:r w:rsidRPr="00376420">
              <w:rPr>
                <w:rFonts w:eastAsia="Times New Roman"/>
                <w:lang w:eastAsia="en-IN"/>
              </w:rPr>
              <w:lastRenderedPageBreak/>
              <w:t xml:space="preserve">FFS: design detail for DMRS-less PUCCH, e.g., sequence based PUCCH transmission, </w:t>
            </w:r>
            <w:proofErr w:type="spellStart"/>
            <w:r w:rsidRPr="00376420">
              <w:rPr>
                <w:rFonts w:eastAsia="Times New Roman"/>
                <w:lang w:eastAsia="en-IN"/>
              </w:rPr>
              <w:t>v.s</w:t>
            </w:r>
            <w:proofErr w:type="spellEnd"/>
            <w:r w:rsidRPr="00376420">
              <w:rPr>
                <w:rFonts w:eastAsia="Times New Roman"/>
                <w:lang w:eastAsia="en-IN"/>
              </w:rPr>
              <w:t xml:space="preserve">. reuse Rel-15 scheme to transmit UCI without DMRS </w:t>
            </w:r>
          </w:p>
          <w:p w14:paraId="40B101A9" w14:textId="77777777" w:rsidR="00376420" w:rsidRPr="00376420" w:rsidRDefault="00376420" w:rsidP="00376420">
            <w:pPr>
              <w:numPr>
                <w:ilvl w:val="0"/>
                <w:numId w:val="31"/>
              </w:numPr>
              <w:autoSpaceDE/>
              <w:spacing w:after="0"/>
              <w:jc w:val="left"/>
              <w:rPr>
                <w:rFonts w:eastAsia="Times New Roman"/>
                <w:lang w:eastAsia="en-IN"/>
              </w:rPr>
            </w:pPr>
            <w:r w:rsidRPr="00376420">
              <w:rPr>
                <w:rFonts w:eastAsia="Times New Roman"/>
                <w:lang w:eastAsia="en-IN"/>
              </w:rPr>
              <w:t xml:space="preserve">Rel-16 PUSCH-repetition-Type-B like PUCCH repetition at least for UCI &lt;=11 bits. </w:t>
            </w:r>
          </w:p>
          <w:p w14:paraId="61997926" w14:textId="77777777" w:rsidR="00376420" w:rsidRPr="00376420" w:rsidRDefault="00376420" w:rsidP="00376420">
            <w:pPr>
              <w:numPr>
                <w:ilvl w:val="0"/>
                <w:numId w:val="31"/>
              </w:numPr>
              <w:autoSpaceDE/>
              <w:spacing w:after="0"/>
              <w:jc w:val="left"/>
              <w:rPr>
                <w:rFonts w:eastAsia="Times New Roman"/>
                <w:lang w:eastAsia="en-IN"/>
              </w:rPr>
            </w:pPr>
            <w:r w:rsidRPr="00376420">
              <w:rPr>
                <w:rFonts w:eastAsia="Times New Roman"/>
                <w:lang w:eastAsia="en-IN"/>
              </w:rPr>
              <w:t>(Explicit or implicit) Dynamic PUCCH repetition factor indication</w:t>
            </w:r>
          </w:p>
          <w:p w14:paraId="57C98EF4" w14:textId="77777777" w:rsidR="00376420" w:rsidRPr="00376420" w:rsidRDefault="00376420" w:rsidP="00376420">
            <w:pPr>
              <w:numPr>
                <w:ilvl w:val="0"/>
                <w:numId w:val="31"/>
              </w:numPr>
              <w:autoSpaceDE/>
              <w:spacing w:after="0"/>
              <w:jc w:val="left"/>
              <w:rPr>
                <w:rFonts w:eastAsia="Times New Roman"/>
                <w:lang w:eastAsia="en-IN"/>
              </w:rPr>
            </w:pPr>
            <w:r w:rsidRPr="00376420">
              <w:rPr>
                <w:rFonts w:eastAsia="Times New Roman"/>
                <w:lang w:eastAsia="en-IN"/>
              </w:rPr>
              <w:t>DMRS bundling cross PUCCH repetitions</w:t>
            </w:r>
          </w:p>
          <w:p w14:paraId="6A7E12E9" w14:textId="77777777" w:rsidR="00376420" w:rsidRPr="00331FA0" w:rsidRDefault="00376420" w:rsidP="00376420">
            <w:pPr>
              <w:numPr>
                <w:ilvl w:val="1"/>
                <w:numId w:val="31"/>
              </w:numPr>
              <w:autoSpaceDE/>
              <w:spacing w:after="0"/>
              <w:jc w:val="left"/>
              <w:rPr>
                <w:rFonts w:eastAsia="Times New Roman"/>
                <w:lang w:eastAsia="en-IN"/>
              </w:rPr>
            </w:pPr>
            <w:r w:rsidRPr="00331FA0">
              <w:rPr>
                <w:rFonts w:eastAsia="Times New Roman"/>
                <w:lang w:eastAsia="en-IN"/>
              </w:rPr>
              <w:t>Including study of transmitting a subset of PUCCH repetitions without DMRS, at least for UCI&lt;=11 bits</w:t>
            </w:r>
          </w:p>
          <w:p w14:paraId="01A8608C" w14:textId="77777777" w:rsidR="00376420" w:rsidRPr="00331FA0" w:rsidRDefault="00376420" w:rsidP="00376420">
            <w:pPr>
              <w:spacing w:after="0"/>
              <w:jc w:val="left"/>
              <w:rPr>
                <w:rFonts w:eastAsia="DengXian"/>
                <w:lang w:eastAsia="en-IN"/>
              </w:rPr>
            </w:pPr>
            <w:r w:rsidRPr="00331FA0">
              <w:rPr>
                <w:rFonts w:eastAsia="Times New Roman"/>
                <w:lang w:eastAsia="en-IN"/>
              </w:rPr>
              <w:t xml:space="preserve">Note 1: other schemes are not excluded. </w:t>
            </w:r>
          </w:p>
          <w:p w14:paraId="338C7D8D" w14:textId="77777777" w:rsidR="00376420" w:rsidRPr="00331FA0" w:rsidRDefault="00376420" w:rsidP="00376420">
            <w:pPr>
              <w:spacing w:after="0"/>
              <w:jc w:val="left"/>
              <w:rPr>
                <w:rFonts w:eastAsia="Times New Roman"/>
                <w:lang w:eastAsia="en-IN"/>
              </w:rPr>
            </w:pPr>
            <w:r w:rsidRPr="00331FA0">
              <w:rPr>
                <w:rFonts w:eastAsia="Times New Roman"/>
                <w:lang w:eastAsia="en-IN"/>
              </w:rPr>
              <w:t xml:space="preserve">Note 2: the study on </w:t>
            </w:r>
            <w:r w:rsidRPr="00331FA0">
              <w:rPr>
                <w:rFonts w:eastAsia="Times New Roman"/>
                <w:u w:val="single"/>
                <w:lang w:eastAsia="en-IN"/>
              </w:rPr>
              <w:t>DMRS bundling for PUCCH repetition</w:t>
            </w:r>
            <w:r w:rsidRPr="00331FA0">
              <w:rPr>
                <w:rFonts w:eastAsia="Times New Roman"/>
                <w:lang w:eastAsia="en-IN"/>
              </w:rPr>
              <w:t xml:space="preserve"> can be a </w:t>
            </w:r>
            <w:r w:rsidRPr="00331FA0">
              <w:rPr>
                <w:rFonts w:eastAsia="Times New Roman"/>
                <w:u w:val="single"/>
                <w:lang w:eastAsia="en-IN"/>
              </w:rPr>
              <w:t>joint study with DMRS bundling for PUSCH repetition</w:t>
            </w:r>
            <w:r w:rsidRPr="00331FA0">
              <w:rPr>
                <w:rFonts w:eastAsia="Times New Roman"/>
                <w:lang w:eastAsia="en-IN"/>
              </w:rPr>
              <w:t xml:space="preserve"> studied under 8.8.2.1.</w:t>
            </w:r>
          </w:p>
          <w:p w14:paraId="2FB967E3" w14:textId="77777777" w:rsidR="00376420" w:rsidRPr="00331FA0" w:rsidRDefault="00376420" w:rsidP="00376420">
            <w:pPr>
              <w:spacing w:after="0"/>
              <w:jc w:val="left"/>
              <w:rPr>
                <w:rFonts w:eastAsia="Times New Roman"/>
                <w:lang w:eastAsia="en-IN"/>
              </w:rPr>
            </w:pPr>
            <w:r w:rsidRPr="00331FA0">
              <w:rPr>
                <w:rFonts w:eastAsia="Times New Roman"/>
                <w:lang w:eastAsia="en-IN"/>
              </w:rPr>
              <w:t xml:space="preserve">Note 3: Companies are invited to report details of the receivers used in the evaluation. </w:t>
            </w:r>
            <w:r w:rsidRPr="00331FA0">
              <w:rPr>
                <w:rFonts w:eastAsia="Times New Roman"/>
                <w:u w:val="single"/>
                <w:lang w:eastAsia="en-IN"/>
              </w:rPr>
              <w:t>Advanced receiver can be included (not mandatory)</w:t>
            </w:r>
            <w:r w:rsidRPr="00331FA0">
              <w:rPr>
                <w:rFonts w:eastAsia="Times New Roman"/>
                <w:lang w:eastAsia="en-IN"/>
              </w:rPr>
              <w:t xml:space="preserve"> in performance evaluations. Performance and receiver complexity are discussed respect to a baseline Rel-15/16 PUCCH scheme.</w:t>
            </w:r>
            <w:r w:rsidRPr="00331FA0">
              <w:rPr>
                <w:rFonts w:eastAsia="Times New Roman"/>
                <w:b/>
                <w:bCs/>
                <w:lang w:eastAsia="en-IN"/>
              </w:rPr>
              <w:t xml:space="preserve"> </w:t>
            </w:r>
          </w:p>
          <w:p w14:paraId="76D33063" w14:textId="77777777" w:rsidR="00376420" w:rsidRPr="00331FA0" w:rsidRDefault="00376420" w:rsidP="00376420">
            <w:pPr>
              <w:spacing w:after="0"/>
              <w:jc w:val="left"/>
              <w:rPr>
                <w:rFonts w:eastAsia="Times New Roman"/>
                <w:lang w:eastAsia="en-IN"/>
              </w:rPr>
            </w:pPr>
            <w:r w:rsidRPr="00331FA0">
              <w:rPr>
                <w:rFonts w:eastAsia="Times New Roman"/>
                <w:lang w:eastAsia="en-IN"/>
              </w:rPr>
              <w:t xml:space="preserve">Note 4: proposed PUCCH repetitions scheme shall account for the resources used by PUSCH to meet the throughput target and should be compared against Rel-15/16 PUCCH repetition framework. </w:t>
            </w:r>
          </w:p>
          <w:p w14:paraId="1EF44203" w14:textId="77777777" w:rsidR="00376420" w:rsidRPr="00331FA0" w:rsidRDefault="00376420" w:rsidP="00376420">
            <w:pPr>
              <w:spacing w:after="0"/>
              <w:jc w:val="left"/>
              <w:rPr>
                <w:rFonts w:eastAsia="Times New Roman"/>
                <w:lang w:eastAsia="en-IN"/>
              </w:rPr>
            </w:pPr>
            <w:r w:rsidRPr="00331FA0">
              <w:rPr>
                <w:rFonts w:eastAsia="Times New Roman"/>
                <w:lang w:eastAsia="en-IN"/>
              </w:rPr>
              <w:t>[Note 5: enhancement on one or more PUCCH formats/UCI types may or may not be needed, depends on the outcome of sub-agenda 8.8.1]</w:t>
            </w:r>
          </w:p>
          <w:p w14:paraId="1B952883" w14:textId="77777777" w:rsidR="00376420" w:rsidRPr="00331FA0" w:rsidRDefault="00376420" w:rsidP="00376420">
            <w:pPr>
              <w:spacing w:after="0"/>
              <w:jc w:val="left"/>
              <w:rPr>
                <w:rFonts w:eastAsia="Times New Roman"/>
                <w:lang w:eastAsia="en-IN"/>
              </w:rPr>
            </w:pPr>
          </w:p>
          <w:p w14:paraId="443FDEA4" w14:textId="77777777" w:rsidR="00376420" w:rsidRPr="00331FA0" w:rsidRDefault="00376420" w:rsidP="00376420">
            <w:pPr>
              <w:spacing w:after="180"/>
              <w:jc w:val="left"/>
              <w:rPr>
                <w:rFonts w:eastAsia="Times New Roman"/>
                <w:u w:val="single"/>
                <w:lang w:eastAsia="en-IN"/>
              </w:rPr>
            </w:pPr>
            <w:r w:rsidRPr="00331FA0">
              <w:rPr>
                <w:rFonts w:eastAsia="Times New Roman"/>
                <w:highlight w:val="green"/>
                <w:u w:val="single"/>
                <w:lang w:eastAsia="en-IN"/>
              </w:rPr>
              <w:t>Agreements</w:t>
            </w:r>
            <w:r w:rsidRPr="00331FA0">
              <w:rPr>
                <w:rFonts w:eastAsia="Times New Roman"/>
                <w:u w:val="single"/>
                <w:lang w:eastAsia="en-IN"/>
              </w:rPr>
              <w:t>:</w:t>
            </w:r>
          </w:p>
          <w:p w14:paraId="614D0421" w14:textId="77777777" w:rsidR="00376420" w:rsidRPr="00331FA0" w:rsidRDefault="00376420" w:rsidP="00376420">
            <w:pPr>
              <w:spacing w:after="180"/>
              <w:jc w:val="left"/>
              <w:rPr>
                <w:rFonts w:eastAsia="Times New Roman"/>
                <w:lang w:eastAsia="en-IN"/>
              </w:rPr>
            </w:pPr>
            <w:r w:rsidRPr="00331FA0">
              <w:rPr>
                <w:rFonts w:eastAsia="Times New Roman"/>
                <w:lang w:eastAsia="en-IN"/>
              </w:rPr>
              <w:t xml:space="preserve"> </w:t>
            </w:r>
            <w:r w:rsidRPr="00376420">
              <w:rPr>
                <w:rFonts w:eastAsia="Times New Roman"/>
                <w:lang w:eastAsia="en-IN"/>
              </w:rPr>
              <w:t>Deprioritize</w:t>
            </w:r>
            <w:r w:rsidRPr="00331FA0">
              <w:rPr>
                <w:rFonts w:eastAsia="Times New Roman"/>
                <w:lang w:eastAsia="en-IN"/>
              </w:rPr>
              <w:t xml:space="preserve"> the study of the following schemes for PUCCH coverage enhancement</w:t>
            </w:r>
          </w:p>
          <w:p w14:paraId="62A45BEC" w14:textId="77777777" w:rsidR="00376420" w:rsidRPr="00331FA0" w:rsidRDefault="00376420" w:rsidP="00376420">
            <w:pPr>
              <w:numPr>
                <w:ilvl w:val="0"/>
                <w:numId w:val="32"/>
              </w:numPr>
              <w:autoSpaceDE/>
              <w:autoSpaceDN/>
              <w:spacing w:after="0"/>
              <w:jc w:val="left"/>
              <w:rPr>
                <w:rFonts w:eastAsia="Calibri"/>
                <w:lang w:eastAsia="en-IN"/>
              </w:rPr>
            </w:pPr>
            <w:r w:rsidRPr="00331FA0">
              <w:rPr>
                <w:rFonts w:eastAsia="Calibri"/>
                <w:lang w:eastAsia="en-IN"/>
              </w:rPr>
              <w:t>UE Antenna configuration enhancement for FR2</w:t>
            </w:r>
          </w:p>
          <w:p w14:paraId="56676930" w14:textId="77777777" w:rsidR="00376420" w:rsidRPr="00331FA0" w:rsidRDefault="00376420" w:rsidP="00376420">
            <w:pPr>
              <w:numPr>
                <w:ilvl w:val="0"/>
                <w:numId w:val="32"/>
              </w:numPr>
              <w:autoSpaceDE/>
              <w:autoSpaceDN/>
              <w:spacing w:after="0"/>
              <w:jc w:val="left"/>
              <w:rPr>
                <w:rFonts w:eastAsia="Calibri"/>
                <w:lang w:eastAsia="en-IN"/>
              </w:rPr>
            </w:pPr>
            <w:r w:rsidRPr="00331FA0">
              <w:rPr>
                <w:rFonts w:eastAsia="Calibri"/>
                <w:lang w:eastAsia="en-IN"/>
              </w:rPr>
              <w:t xml:space="preserve">Relay (including </w:t>
            </w:r>
            <w:proofErr w:type="spellStart"/>
            <w:r w:rsidRPr="00331FA0">
              <w:rPr>
                <w:rFonts w:eastAsia="Calibri"/>
                <w:lang w:eastAsia="en-IN"/>
              </w:rPr>
              <w:t>sidelink</w:t>
            </w:r>
            <w:proofErr w:type="spellEnd"/>
            <w:r w:rsidRPr="00331FA0">
              <w:rPr>
                <w:rFonts w:eastAsia="Calibri"/>
                <w:lang w:eastAsia="en-IN"/>
              </w:rPr>
              <w:t xml:space="preserve"> relay)</w:t>
            </w:r>
          </w:p>
          <w:p w14:paraId="7CBC5319" w14:textId="20930759" w:rsidR="00A16745" w:rsidRPr="00376420" w:rsidRDefault="00376420" w:rsidP="00376420">
            <w:pPr>
              <w:numPr>
                <w:ilvl w:val="0"/>
                <w:numId w:val="32"/>
              </w:numPr>
              <w:autoSpaceDE/>
              <w:autoSpaceDN/>
              <w:spacing w:after="0"/>
              <w:jc w:val="left"/>
              <w:rPr>
                <w:rFonts w:eastAsia="Calibri"/>
                <w:lang w:eastAsia="en-IN"/>
              </w:rPr>
            </w:pPr>
            <w:r w:rsidRPr="00331FA0">
              <w:rPr>
                <w:rFonts w:eastAsia="Calibri"/>
                <w:lang w:eastAsia="en-IN"/>
              </w:rPr>
              <w:t>Reflective arrays</w:t>
            </w:r>
          </w:p>
        </w:tc>
      </w:tr>
    </w:tbl>
    <w:p w14:paraId="564D91E4" w14:textId="77777777" w:rsidR="00516B0B" w:rsidRPr="00516B0B" w:rsidRDefault="00516B0B" w:rsidP="00F411B0">
      <w:pPr>
        <w:pStyle w:val="3GPPAgreements"/>
        <w:numPr>
          <w:ilvl w:val="0"/>
          <w:numId w:val="0"/>
        </w:numPr>
        <w:rPr>
          <w:rFonts w:eastAsiaTheme="minorEastAsia"/>
          <w:lang w:val="en-GB" w:eastAsia="ko-KR"/>
        </w:rPr>
      </w:pPr>
    </w:p>
    <w:sectPr w:rsidR="00516B0B" w:rsidRPr="00516B0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72CE5" w14:textId="77777777" w:rsidR="00A72FF2" w:rsidRDefault="00A72FF2">
      <w:pPr>
        <w:spacing w:after="0"/>
      </w:pPr>
      <w:r>
        <w:separator/>
      </w:r>
    </w:p>
  </w:endnote>
  <w:endnote w:type="continuationSeparator" w:id="0">
    <w:p w14:paraId="7F63FDCD" w14:textId="77777777" w:rsidR="00A72FF2" w:rsidRDefault="00A72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C3B69" w:rsidRDefault="003C3B6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1E6908">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1E6908">
      <w:rPr>
        <w:rStyle w:val="a7"/>
      </w:rPr>
      <w:t>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655F7" w14:textId="77777777" w:rsidR="00A72FF2" w:rsidRDefault="00A72FF2">
      <w:pPr>
        <w:spacing w:after="0"/>
      </w:pPr>
      <w:r>
        <w:separator/>
      </w:r>
    </w:p>
  </w:footnote>
  <w:footnote w:type="continuationSeparator" w:id="0">
    <w:p w14:paraId="57641C25" w14:textId="77777777" w:rsidR="00A72FF2" w:rsidRDefault="00A72F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C3B69" w:rsidRDefault="003C3B6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E657BF5"/>
    <w:multiLevelType w:val="hybridMultilevel"/>
    <w:tmpl w:val="7F3C9DF4"/>
    <w:lvl w:ilvl="0" w:tplc="37307E08">
      <w:start w:val="1"/>
      <w:numFmt w:val="bullet"/>
      <w:lvlText w:val="•"/>
      <w:lvlJc w:val="left"/>
      <w:pPr>
        <w:tabs>
          <w:tab w:val="num" w:pos="360"/>
        </w:tabs>
        <w:ind w:left="360" w:hanging="360"/>
      </w:pPr>
      <w:rPr>
        <w:rFonts w:ascii="Arial" w:hAnsi="Arial" w:hint="default"/>
      </w:rPr>
    </w:lvl>
    <w:lvl w:ilvl="1" w:tplc="65E22CD6">
      <w:start w:val="1"/>
      <w:numFmt w:val="bullet"/>
      <w:lvlText w:val="•"/>
      <w:lvlJc w:val="left"/>
      <w:pPr>
        <w:tabs>
          <w:tab w:val="num" w:pos="1080"/>
        </w:tabs>
        <w:ind w:left="1080" w:hanging="360"/>
      </w:pPr>
      <w:rPr>
        <w:rFonts w:ascii="Arial" w:hAnsi="Arial" w:hint="default"/>
      </w:rPr>
    </w:lvl>
    <w:lvl w:ilvl="2" w:tplc="58345ECA">
      <w:start w:val="1"/>
      <w:numFmt w:val="bullet"/>
      <w:lvlText w:val="•"/>
      <w:lvlJc w:val="left"/>
      <w:pPr>
        <w:tabs>
          <w:tab w:val="num" w:pos="1800"/>
        </w:tabs>
        <w:ind w:left="1800" w:hanging="360"/>
      </w:pPr>
      <w:rPr>
        <w:rFonts w:ascii="Arial" w:hAnsi="Arial" w:hint="default"/>
      </w:rPr>
    </w:lvl>
    <w:lvl w:ilvl="3" w:tplc="C826F1A4">
      <w:start w:val="1"/>
      <w:numFmt w:val="bullet"/>
      <w:lvlText w:val="•"/>
      <w:lvlJc w:val="left"/>
      <w:pPr>
        <w:tabs>
          <w:tab w:val="num" w:pos="2520"/>
        </w:tabs>
        <w:ind w:left="2520" w:hanging="360"/>
      </w:pPr>
      <w:rPr>
        <w:rFonts w:ascii="Arial" w:hAnsi="Arial" w:hint="default"/>
      </w:rPr>
    </w:lvl>
    <w:lvl w:ilvl="4" w:tplc="BD5AB050" w:tentative="1">
      <w:start w:val="1"/>
      <w:numFmt w:val="bullet"/>
      <w:lvlText w:val="•"/>
      <w:lvlJc w:val="left"/>
      <w:pPr>
        <w:tabs>
          <w:tab w:val="num" w:pos="3240"/>
        </w:tabs>
        <w:ind w:left="3240" w:hanging="360"/>
      </w:pPr>
      <w:rPr>
        <w:rFonts w:ascii="Arial" w:hAnsi="Arial" w:hint="default"/>
      </w:rPr>
    </w:lvl>
    <w:lvl w:ilvl="5" w:tplc="876826B4" w:tentative="1">
      <w:start w:val="1"/>
      <w:numFmt w:val="bullet"/>
      <w:lvlText w:val="•"/>
      <w:lvlJc w:val="left"/>
      <w:pPr>
        <w:tabs>
          <w:tab w:val="num" w:pos="3960"/>
        </w:tabs>
        <w:ind w:left="3960" w:hanging="360"/>
      </w:pPr>
      <w:rPr>
        <w:rFonts w:ascii="Arial" w:hAnsi="Arial" w:hint="default"/>
      </w:rPr>
    </w:lvl>
    <w:lvl w:ilvl="6" w:tplc="32E87DEA" w:tentative="1">
      <w:start w:val="1"/>
      <w:numFmt w:val="bullet"/>
      <w:lvlText w:val="•"/>
      <w:lvlJc w:val="left"/>
      <w:pPr>
        <w:tabs>
          <w:tab w:val="num" w:pos="4680"/>
        </w:tabs>
        <w:ind w:left="4680" w:hanging="360"/>
      </w:pPr>
      <w:rPr>
        <w:rFonts w:ascii="Arial" w:hAnsi="Arial" w:hint="default"/>
      </w:rPr>
    </w:lvl>
    <w:lvl w:ilvl="7" w:tplc="F0D6D7C4" w:tentative="1">
      <w:start w:val="1"/>
      <w:numFmt w:val="bullet"/>
      <w:lvlText w:val="•"/>
      <w:lvlJc w:val="left"/>
      <w:pPr>
        <w:tabs>
          <w:tab w:val="num" w:pos="5400"/>
        </w:tabs>
        <w:ind w:left="5400" w:hanging="360"/>
      </w:pPr>
      <w:rPr>
        <w:rFonts w:ascii="Arial" w:hAnsi="Arial" w:hint="default"/>
      </w:rPr>
    </w:lvl>
    <w:lvl w:ilvl="8" w:tplc="0D0A959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95959"/>
    <w:multiLevelType w:val="hybridMultilevel"/>
    <w:tmpl w:val="6430E8AE"/>
    <w:lvl w:ilvl="0" w:tplc="E4145240">
      <w:start w:val="1"/>
      <w:numFmt w:val="bullet"/>
      <w:lvlText w:val="•"/>
      <w:lvlJc w:val="left"/>
      <w:pPr>
        <w:ind w:left="800" w:hanging="400"/>
      </w:pPr>
      <w:rPr>
        <w:rFonts w:ascii="Arial" w:hAnsi="Arial" w:cs="Times New Roman"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B865265"/>
    <w:multiLevelType w:val="hybridMultilevel"/>
    <w:tmpl w:val="1D5822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BC26BF"/>
    <w:multiLevelType w:val="hybridMultilevel"/>
    <w:tmpl w:val="3148E8C4"/>
    <w:lvl w:ilvl="0" w:tplc="CBD4FB7A">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52720D"/>
    <w:multiLevelType w:val="hybridMultilevel"/>
    <w:tmpl w:val="3DD2210A"/>
    <w:lvl w:ilvl="0" w:tplc="CBD4FB7A">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B20848"/>
    <w:multiLevelType w:val="hybridMultilevel"/>
    <w:tmpl w:val="FFC4C74A"/>
    <w:lvl w:ilvl="0" w:tplc="47B8E5B6">
      <w:start w:val="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97F92"/>
    <w:multiLevelType w:val="hybridMultilevel"/>
    <w:tmpl w:val="24DECBE2"/>
    <w:lvl w:ilvl="0" w:tplc="CBD4FB7A">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4"/>
  </w:num>
  <w:num w:numId="8">
    <w:abstractNumId w:val="22"/>
  </w:num>
  <w:num w:numId="9">
    <w:abstractNumId w:val="30"/>
  </w:num>
  <w:num w:numId="10">
    <w:abstractNumId w:val="16"/>
    <w:lvlOverride w:ilvl="0">
      <w:startOverride w:val="1"/>
    </w:lvlOverride>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31"/>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7"/>
  </w:num>
  <w:num w:numId="26">
    <w:abstractNumId w:val="33"/>
  </w:num>
  <w:num w:numId="27">
    <w:abstractNumId w:val="14"/>
  </w:num>
  <w:num w:numId="28">
    <w:abstractNumId w:val="15"/>
  </w:num>
  <w:num w:numId="29">
    <w:abstractNumId w:val="6"/>
  </w:num>
  <w:num w:numId="30">
    <w:abstractNumId w:val="28"/>
  </w:num>
  <w:num w:numId="31">
    <w:abstractNumId w:val="7"/>
  </w:num>
  <w:num w:numId="32">
    <w:abstractNumId w:val="13"/>
  </w:num>
  <w:num w:numId="33">
    <w:abstractNumId w:val="25"/>
  </w:num>
  <w:num w:numId="34">
    <w:abstractNumId w:val="27"/>
  </w:num>
  <w:num w:numId="3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524"/>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5CD4"/>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EA1"/>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247"/>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36"/>
    <w:rsid w:val="00065B48"/>
    <w:rsid w:val="00065C75"/>
    <w:rsid w:val="00066914"/>
    <w:rsid w:val="00067439"/>
    <w:rsid w:val="00067678"/>
    <w:rsid w:val="0006769A"/>
    <w:rsid w:val="00067908"/>
    <w:rsid w:val="00067AC6"/>
    <w:rsid w:val="00067F98"/>
    <w:rsid w:val="000708FE"/>
    <w:rsid w:val="000713D2"/>
    <w:rsid w:val="00071484"/>
    <w:rsid w:val="00071FE3"/>
    <w:rsid w:val="00072086"/>
    <w:rsid w:val="00072105"/>
    <w:rsid w:val="0007256D"/>
    <w:rsid w:val="000725C8"/>
    <w:rsid w:val="000726B9"/>
    <w:rsid w:val="00072811"/>
    <w:rsid w:val="00072C1C"/>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B8"/>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393"/>
    <w:rsid w:val="000965A0"/>
    <w:rsid w:val="00096A87"/>
    <w:rsid w:val="00096F25"/>
    <w:rsid w:val="00096F54"/>
    <w:rsid w:val="00097954"/>
    <w:rsid w:val="00097ECB"/>
    <w:rsid w:val="000A00B7"/>
    <w:rsid w:val="000A00D8"/>
    <w:rsid w:val="000A0515"/>
    <w:rsid w:val="000A05A2"/>
    <w:rsid w:val="000A0929"/>
    <w:rsid w:val="000A0E4B"/>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B4E"/>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510"/>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44"/>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5EA"/>
    <w:rsid w:val="000E36C7"/>
    <w:rsid w:val="000E3773"/>
    <w:rsid w:val="000E38BC"/>
    <w:rsid w:val="000E3B3A"/>
    <w:rsid w:val="000E3E84"/>
    <w:rsid w:val="000E4448"/>
    <w:rsid w:val="000E4815"/>
    <w:rsid w:val="000E4F30"/>
    <w:rsid w:val="000E568F"/>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25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6DC8"/>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212"/>
    <w:rsid w:val="00163404"/>
    <w:rsid w:val="00163483"/>
    <w:rsid w:val="00163583"/>
    <w:rsid w:val="00163626"/>
    <w:rsid w:val="00163889"/>
    <w:rsid w:val="00163E07"/>
    <w:rsid w:val="00163EA0"/>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1BC"/>
    <w:rsid w:val="0017427D"/>
    <w:rsid w:val="0017469A"/>
    <w:rsid w:val="001746ED"/>
    <w:rsid w:val="00174773"/>
    <w:rsid w:val="001755F0"/>
    <w:rsid w:val="001763D2"/>
    <w:rsid w:val="00176974"/>
    <w:rsid w:val="0017713E"/>
    <w:rsid w:val="001774D0"/>
    <w:rsid w:val="00177C03"/>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A92"/>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97F9C"/>
    <w:rsid w:val="001A02FF"/>
    <w:rsid w:val="001A1310"/>
    <w:rsid w:val="001A141B"/>
    <w:rsid w:val="001A159D"/>
    <w:rsid w:val="001A16DB"/>
    <w:rsid w:val="001A19C2"/>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8C2"/>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02F"/>
    <w:rsid w:val="001E5261"/>
    <w:rsid w:val="001E55DD"/>
    <w:rsid w:val="001E6091"/>
    <w:rsid w:val="001E6908"/>
    <w:rsid w:val="001E6A88"/>
    <w:rsid w:val="001E6E52"/>
    <w:rsid w:val="001E6F79"/>
    <w:rsid w:val="001E75B8"/>
    <w:rsid w:val="001E78BE"/>
    <w:rsid w:val="001E7D0C"/>
    <w:rsid w:val="001F05B1"/>
    <w:rsid w:val="001F06CE"/>
    <w:rsid w:val="001F0921"/>
    <w:rsid w:val="001F2019"/>
    <w:rsid w:val="001F2285"/>
    <w:rsid w:val="001F2367"/>
    <w:rsid w:val="001F2571"/>
    <w:rsid w:val="001F27B5"/>
    <w:rsid w:val="001F2A45"/>
    <w:rsid w:val="001F2D4D"/>
    <w:rsid w:val="001F47A8"/>
    <w:rsid w:val="001F4A9F"/>
    <w:rsid w:val="001F4E9E"/>
    <w:rsid w:val="001F5A60"/>
    <w:rsid w:val="001F6ACD"/>
    <w:rsid w:val="001F7603"/>
    <w:rsid w:val="001F7BDC"/>
    <w:rsid w:val="001F7C46"/>
    <w:rsid w:val="001F7CE9"/>
    <w:rsid w:val="002008BD"/>
    <w:rsid w:val="00200A90"/>
    <w:rsid w:val="00200B74"/>
    <w:rsid w:val="0020188E"/>
    <w:rsid w:val="00201DC6"/>
    <w:rsid w:val="00201DE9"/>
    <w:rsid w:val="00201EA7"/>
    <w:rsid w:val="00201EBB"/>
    <w:rsid w:val="00202490"/>
    <w:rsid w:val="002032DE"/>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66"/>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11A"/>
    <w:rsid w:val="0024074A"/>
    <w:rsid w:val="00240DCA"/>
    <w:rsid w:val="00241226"/>
    <w:rsid w:val="002415B0"/>
    <w:rsid w:val="002417B0"/>
    <w:rsid w:val="0024194C"/>
    <w:rsid w:val="00241E44"/>
    <w:rsid w:val="002420EA"/>
    <w:rsid w:val="00242627"/>
    <w:rsid w:val="002428F4"/>
    <w:rsid w:val="00242AC2"/>
    <w:rsid w:val="00242CC5"/>
    <w:rsid w:val="002438B6"/>
    <w:rsid w:val="00243E3B"/>
    <w:rsid w:val="0024409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2A5"/>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5B7"/>
    <w:rsid w:val="00281067"/>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2E1"/>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4CB"/>
    <w:rsid w:val="002C25B8"/>
    <w:rsid w:val="002C2959"/>
    <w:rsid w:val="002C2CB9"/>
    <w:rsid w:val="002C2CC1"/>
    <w:rsid w:val="002C34CE"/>
    <w:rsid w:val="002C365E"/>
    <w:rsid w:val="002C38BF"/>
    <w:rsid w:val="002C44F3"/>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3A4"/>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C94"/>
    <w:rsid w:val="00306F82"/>
    <w:rsid w:val="00306FE3"/>
    <w:rsid w:val="00307038"/>
    <w:rsid w:val="003078B5"/>
    <w:rsid w:val="00310210"/>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6CA"/>
    <w:rsid w:val="00316AE3"/>
    <w:rsid w:val="00316B8D"/>
    <w:rsid w:val="00316F81"/>
    <w:rsid w:val="003172FA"/>
    <w:rsid w:val="0031784C"/>
    <w:rsid w:val="003179CD"/>
    <w:rsid w:val="00317C36"/>
    <w:rsid w:val="0032076F"/>
    <w:rsid w:val="00321330"/>
    <w:rsid w:val="003214B6"/>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27908"/>
    <w:rsid w:val="00330394"/>
    <w:rsid w:val="00331084"/>
    <w:rsid w:val="00331912"/>
    <w:rsid w:val="00331D0A"/>
    <w:rsid w:val="00332372"/>
    <w:rsid w:val="00332791"/>
    <w:rsid w:val="0033279C"/>
    <w:rsid w:val="00333612"/>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532"/>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33"/>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420"/>
    <w:rsid w:val="00376E4A"/>
    <w:rsid w:val="00376E57"/>
    <w:rsid w:val="0037775F"/>
    <w:rsid w:val="003777BD"/>
    <w:rsid w:val="003803D5"/>
    <w:rsid w:val="003803EF"/>
    <w:rsid w:val="00380B86"/>
    <w:rsid w:val="00381367"/>
    <w:rsid w:val="00381567"/>
    <w:rsid w:val="00381F5D"/>
    <w:rsid w:val="0038229E"/>
    <w:rsid w:val="00382C24"/>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C1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4AD"/>
    <w:rsid w:val="003C165F"/>
    <w:rsid w:val="003C16EC"/>
    <w:rsid w:val="003C1D86"/>
    <w:rsid w:val="003C249A"/>
    <w:rsid w:val="003C2754"/>
    <w:rsid w:val="003C360B"/>
    <w:rsid w:val="003C3B69"/>
    <w:rsid w:val="003C4737"/>
    <w:rsid w:val="003C4792"/>
    <w:rsid w:val="003C4AE5"/>
    <w:rsid w:val="003C4C4A"/>
    <w:rsid w:val="003C4C55"/>
    <w:rsid w:val="003C4DF2"/>
    <w:rsid w:val="003C509B"/>
    <w:rsid w:val="003C510E"/>
    <w:rsid w:val="003C5271"/>
    <w:rsid w:val="003C551C"/>
    <w:rsid w:val="003C6036"/>
    <w:rsid w:val="003C6061"/>
    <w:rsid w:val="003C614C"/>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65D"/>
    <w:rsid w:val="004004A5"/>
    <w:rsid w:val="00400797"/>
    <w:rsid w:val="00400B2C"/>
    <w:rsid w:val="00400C40"/>
    <w:rsid w:val="00400CD7"/>
    <w:rsid w:val="00401212"/>
    <w:rsid w:val="0040166A"/>
    <w:rsid w:val="00401A2A"/>
    <w:rsid w:val="00401B3F"/>
    <w:rsid w:val="004020B2"/>
    <w:rsid w:val="0040226C"/>
    <w:rsid w:val="004022C9"/>
    <w:rsid w:val="0040235E"/>
    <w:rsid w:val="0040238E"/>
    <w:rsid w:val="00402F1F"/>
    <w:rsid w:val="0040335D"/>
    <w:rsid w:val="004033CE"/>
    <w:rsid w:val="00403774"/>
    <w:rsid w:val="00403858"/>
    <w:rsid w:val="00403D5D"/>
    <w:rsid w:val="00403D6A"/>
    <w:rsid w:val="00404430"/>
    <w:rsid w:val="004046DA"/>
    <w:rsid w:val="00404C01"/>
    <w:rsid w:val="00405550"/>
    <w:rsid w:val="00405639"/>
    <w:rsid w:val="00405D8C"/>
    <w:rsid w:val="00405FC7"/>
    <w:rsid w:val="0040655D"/>
    <w:rsid w:val="00406CE4"/>
    <w:rsid w:val="00407D6C"/>
    <w:rsid w:val="00410163"/>
    <w:rsid w:val="004106B0"/>
    <w:rsid w:val="00410822"/>
    <w:rsid w:val="00410B3F"/>
    <w:rsid w:val="00410CB8"/>
    <w:rsid w:val="00410FE6"/>
    <w:rsid w:val="0041116A"/>
    <w:rsid w:val="00412544"/>
    <w:rsid w:val="004128C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FDE"/>
    <w:rsid w:val="0042202F"/>
    <w:rsid w:val="004223A8"/>
    <w:rsid w:val="00422628"/>
    <w:rsid w:val="004229E3"/>
    <w:rsid w:val="00423107"/>
    <w:rsid w:val="0042324F"/>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253"/>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15E"/>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57828"/>
    <w:rsid w:val="00460770"/>
    <w:rsid w:val="00460A8B"/>
    <w:rsid w:val="00460B93"/>
    <w:rsid w:val="00460FBB"/>
    <w:rsid w:val="00461372"/>
    <w:rsid w:val="004614D7"/>
    <w:rsid w:val="004616E1"/>
    <w:rsid w:val="00461894"/>
    <w:rsid w:val="00461DA7"/>
    <w:rsid w:val="004629CF"/>
    <w:rsid w:val="00462B8B"/>
    <w:rsid w:val="00462F8D"/>
    <w:rsid w:val="0046335A"/>
    <w:rsid w:val="00464C60"/>
    <w:rsid w:val="00464E2B"/>
    <w:rsid w:val="00464EEC"/>
    <w:rsid w:val="0046635D"/>
    <w:rsid w:val="004665C4"/>
    <w:rsid w:val="00466995"/>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529"/>
    <w:rsid w:val="00484670"/>
    <w:rsid w:val="00484CD4"/>
    <w:rsid w:val="0048562F"/>
    <w:rsid w:val="0048581A"/>
    <w:rsid w:val="00486535"/>
    <w:rsid w:val="004869AE"/>
    <w:rsid w:val="00487746"/>
    <w:rsid w:val="00487805"/>
    <w:rsid w:val="00487DB4"/>
    <w:rsid w:val="00490329"/>
    <w:rsid w:val="0049046C"/>
    <w:rsid w:val="004904F0"/>
    <w:rsid w:val="0049066D"/>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8CA"/>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757"/>
    <w:rsid w:val="004A3931"/>
    <w:rsid w:val="004A3B80"/>
    <w:rsid w:val="004A3FAE"/>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889"/>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12D"/>
    <w:rsid w:val="004C2812"/>
    <w:rsid w:val="004C2D19"/>
    <w:rsid w:val="004C30D4"/>
    <w:rsid w:val="004C311F"/>
    <w:rsid w:val="004C35E0"/>
    <w:rsid w:val="004C3793"/>
    <w:rsid w:val="004C3B2C"/>
    <w:rsid w:val="004C3F54"/>
    <w:rsid w:val="004C4317"/>
    <w:rsid w:val="004C459E"/>
    <w:rsid w:val="004C4B32"/>
    <w:rsid w:val="004C5570"/>
    <w:rsid w:val="004C55BB"/>
    <w:rsid w:val="004C5DB5"/>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4F2A"/>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3A81"/>
    <w:rsid w:val="004F457D"/>
    <w:rsid w:val="004F4584"/>
    <w:rsid w:val="004F4776"/>
    <w:rsid w:val="004F55EF"/>
    <w:rsid w:val="004F5B82"/>
    <w:rsid w:val="004F6810"/>
    <w:rsid w:val="004F682A"/>
    <w:rsid w:val="004F6C28"/>
    <w:rsid w:val="004F7DD6"/>
    <w:rsid w:val="00500704"/>
    <w:rsid w:val="00501183"/>
    <w:rsid w:val="005011DF"/>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27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B0B"/>
    <w:rsid w:val="00516F5F"/>
    <w:rsid w:val="0052033A"/>
    <w:rsid w:val="005204C4"/>
    <w:rsid w:val="00520744"/>
    <w:rsid w:val="00520A65"/>
    <w:rsid w:val="00520BEC"/>
    <w:rsid w:val="005214A4"/>
    <w:rsid w:val="00521766"/>
    <w:rsid w:val="0052177B"/>
    <w:rsid w:val="0052201B"/>
    <w:rsid w:val="00522959"/>
    <w:rsid w:val="005234DF"/>
    <w:rsid w:val="00523A9A"/>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49B4"/>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51"/>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630"/>
    <w:rsid w:val="005C3ED0"/>
    <w:rsid w:val="005C3F48"/>
    <w:rsid w:val="005C3FD6"/>
    <w:rsid w:val="005C4560"/>
    <w:rsid w:val="005C4845"/>
    <w:rsid w:val="005C49E5"/>
    <w:rsid w:val="005C4BC3"/>
    <w:rsid w:val="005C5150"/>
    <w:rsid w:val="005C556E"/>
    <w:rsid w:val="005C57EA"/>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EAB"/>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19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4390"/>
    <w:rsid w:val="006051EF"/>
    <w:rsid w:val="0060526E"/>
    <w:rsid w:val="00605539"/>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8C0"/>
    <w:rsid w:val="00612852"/>
    <w:rsid w:val="0061343F"/>
    <w:rsid w:val="00613DF2"/>
    <w:rsid w:val="006146C3"/>
    <w:rsid w:val="00614744"/>
    <w:rsid w:val="0061493F"/>
    <w:rsid w:val="006149EE"/>
    <w:rsid w:val="00614D5A"/>
    <w:rsid w:val="0061501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38"/>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492"/>
    <w:rsid w:val="00640D14"/>
    <w:rsid w:val="00641560"/>
    <w:rsid w:val="00641BFA"/>
    <w:rsid w:val="00642044"/>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0B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5B4"/>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33"/>
    <w:rsid w:val="00667EC2"/>
    <w:rsid w:val="00670BEE"/>
    <w:rsid w:val="00670F93"/>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96D"/>
    <w:rsid w:val="00686F43"/>
    <w:rsid w:val="0068732E"/>
    <w:rsid w:val="0069051A"/>
    <w:rsid w:val="006907CC"/>
    <w:rsid w:val="00691160"/>
    <w:rsid w:val="00691B92"/>
    <w:rsid w:val="006922E4"/>
    <w:rsid w:val="006926F6"/>
    <w:rsid w:val="00692FF9"/>
    <w:rsid w:val="00693579"/>
    <w:rsid w:val="00693654"/>
    <w:rsid w:val="00694207"/>
    <w:rsid w:val="00694B56"/>
    <w:rsid w:val="00694D0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684"/>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7C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3A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E4E"/>
    <w:rsid w:val="006C6FF2"/>
    <w:rsid w:val="006C7343"/>
    <w:rsid w:val="006C7430"/>
    <w:rsid w:val="006C7666"/>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7CB"/>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2DA4"/>
    <w:rsid w:val="006F30FE"/>
    <w:rsid w:val="006F3197"/>
    <w:rsid w:val="006F3723"/>
    <w:rsid w:val="006F3D7C"/>
    <w:rsid w:val="006F3E5B"/>
    <w:rsid w:val="006F4179"/>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854"/>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4E67"/>
    <w:rsid w:val="0072504C"/>
    <w:rsid w:val="007252FB"/>
    <w:rsid w:val="00726146"/>
    <w:rsid w:val="00726236"/>
    <w:rsid w:val="00726285"/>
    <w:rsid w:val="00726563"/>
    <w:rsid w:val="00727659"/>
    <w:rsid w:val="00727C8A"/>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936"/>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D37"/>
    <w:rsid w:val="007A1096"/>
    <w:rsid w:val="007A18AF"/>
    <w:rsid w:val="007A19A3"/>
    <w:rsid w:val="007A280A"/>
    <w:rsid w:val="007A34F9"/>
    <w:rsid w:val="007A3538"/>
    <w:rsid w:val="007A3ECD"/>
    <w:rsid w:val="007A4843"/>
    <w:rsid w:val="007A4AE1"/>
    <w:rsid w:val="007A4B12"/>
    <w:rsid w:val="007A6295"/>
    <w:rsid w:val="007A6405"/>
    <w:rsid w:val="007A658F"/>
    <w:rsid w:val="007A67A6"/>
    <w:rsid w:val="007A714F"/>
    <w:rsid w:val="007A72BC"/>
    <w:rsid w:val="007A76CC"/>
    <w:rsid w:val="007A7DF0"/>
    <w:rsid w:val="007B0314"/>
    <w:rsid w:val="007B0950"/>
    <w:rsid w:val="007B0D18"/>
    <w:rsid w:val="007B0DAC"/>
    <w:rsid w:val="007B161A"/>
    <w:rsid w:val="007B16AF"/>
    <w:rsid w:val="007B24C8"/>
    <w:rsid w:val="007B257B"/>
    <w:rsid w:val="007B28F7"/>
    <w:rsid w:val="007B2AD5"/>
    <w:rsid w:val="007B2B92"/>
    <w:rsid w:val="007B2D95"/>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9A6"/>
    <w:rsid w:val="007C7DD2"/>
    <w:rsid w:val="007D02B7"/>
    <w:rsid w:val="007D0848"/>
    <w:rsid w:val="007D0AD3"/>
    <w:rsid w:val="007D0E14"/>
    <w:rsid w:val="007D10D3"/>
    <w:rsid w:val="007D1C85"/>
    <w:rsid w:val="007D203E"/>
    <w:rsid w:val="007D20C3"/>
    <w:rsid w:val="007D236B"/>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92A"/>
    <w:rsid w:val="007E4DB5"/>
    <w:rsid w:val="007E50CA"/>
    <w:rsid w:val="007E51E5"/>
    <w:rsid w:val="007E5658"/>
    <w:rsid w:val="007E5D7D"/>
    <w:rsid w:val="007E60CD"/>
    <w:rsid w:val="007E7C67"/>
    <w:rsid w:val="007E7CDC"/>
    <w:rsid w:val="007F014A"/>
    <w:rsid w:val="007F0C14"/>
    <w:rsid w:val="007F0E76"/>
    <w:rsid w:val="007F16E3"/>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005"/>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246"/>
    <w:rsid w:val="00814340"/>
    <w:rsid w:val="00814486"/>
    <w:rsid w:val="0081481F"/>
    <w:rsid w:val="00814CF3"/>
    <w:rsid w:val="00814DEB"/>
    <w:rsid w:val="00815184"/>
    <w:rsid w:val="008155C2"/>
    <w:rsid w:val="0081571E"/>
    <w:rsid w:val="00815C47"/>
    <w:rsid w:val="00815E41"/>
    <w:rsid w:val="00816224"/>
    <w:rsid w:val="00816614"/>
    <w:rsid w:val="00816980"/>
    <w:rsid w:val="0081748F"/>
    <w:rsid w:val="00817968"/>
    <w:rsid w:val="00817991"/>
    <w:rsid w:val="00817ACD"/>
    <w:rsid w:val="00817B3A"/>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858"/>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338"/>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9CA"/>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1B0B"/>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944"/>
    <w:rsid w:val="00880C11"/>
    <w:rsid w:val="008811F2"/>
    <w:rsid w:val="0088149B"/>
    <w:rsid w:val="00881B76"/>
    <w:rsid w:val="00881D88"/>
    <w:rsid w:val="008820D3"/>
    <w:rsid w:val="008827FB"/>
    <w:rsid w:val="00882DBC"/>
    <w:rsid w:val="00883005"/>
    <w:rsid w:val="00883B1B"/>
    <w:rsid w:val="00883D7E"/>
    <w:rsid w:val="00883FD4"/>
    <w:rsid w:val="008846F2"/>
    <w:rsid w:val="00884709"/>
    <w:rsid w:val="00884F60"/>
    <w:rsid w:val="00885279"/>
    <w:rsid w:val="008857FB"/>
    <w:rsid w:val="00885953"/>
    <w:rsid w:val="00886773"/>
    <w:rsid w:val="00886EBA"/>
    <w:rsid w:val="00886FD5"/>
    <w:rsid w:val="0088734D"/>
    <w:rsid w:val="0088746E"/>
    <w:rsid w:val="00890119"/>
    <w:rsid w:val="008904EF"/>
    <w:rsid w:val="0089091E"/>
    <w:rsid w:val="008909E7"/>
    <w:rsid w:val="00890AD9"/>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5F0"/>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019"/>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04"/>
    <w:rsid w:val="0092753F"/>
    <w:rsid w:val="00927ACC"/>
    <w:rsid w:val="00930143"/>
    <w:rsid w:val="0093018E"/>
    <w:rsid w:val="009312F4"/>
    <w:rsid w:val="00931426"/>
    <w:rsid w:val="009319E0"/>
    <w:rsid w:val="009320BA"/>
    <w:rsid w:val="00932C01"/>
    <w:rsid w:val="00932EFC"/>
    <w:rsid w:val="00933591"/>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EBE"/>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3E3"/>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CE6"/>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5E82"/>
    <w:rsid w:val="009964F9"/>
    <w:rsid w:val="0099666E"/>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070"/>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5835"/>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9FC"/>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0DFA"/>
    <w:rsid w:val="00A1189F"/>
    <w:rsid w:val="00A119C7"/>
    <w:rsid w:val="00A11E1F"/>
    <w:rsid w:val="00A1205A"/>
    <w:rsid w:val="00A12650"/>
    <w:rsid w:val="00A12883"/>
    <w:rsid w:val="00A12C8C"/>
    <w:rsid w:val="00A12D5B"/>
    <w:rsid w:val="00A13754"/>
    <w:rsid w:val="00A13ECD"/>
    <w:rsid w:val="00A13FEB"/>
    <w:rsid w:val="00A142E9"/>
    <w:rsid w:val="00A1430B"/>
    <w:rsid w:val="00A14407"/>
    <w:rsid w:val="00A14541"/>
    <w:rsid w:val="00A14C9E"/>
    <w:rsid w:val="00A14EF3"/>
    <w:rsid w:val="00A1552A"/>
    <w:rsid w:val="00A15BB9"/>
    <w:rsid w:val="00A16745"/>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203"/>
    <w:rsid w:val="00A614BE"/>
    <w:rsid w:val="00A61A92"/>
    <w:rsid w:val="00A61A9C"/>
    <w:rsid w:val="00A621F6"/>
    <w:rsid w:val="00A625EA"/>
    <w:rsid w:val="00A628D8"/>
    <w:rsid w:val="00A63311"/>
    <w:rsid w:val="00A63862"/>
    <w:rsid w:val="00A63AB5"/>
    <w:rsid w:val="00A63C4C"/>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2FF2"/>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32"/>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BD7"/>
    <w:rsid w:val="00A91C30"/>
    <w:rsid w:val="00A922C7"/>
    <w:rsid w:val="00A9237C"/>
    <w:rsid w:val="00A926CA"/>
    <w:rsid w:val="00A9286A"/>
    <w:rsid w:val="00A92947"/>
    <w:rsid w:val="00A92A3D"/>
    <w:rsid w:val="00A92C6F"/>
    <w:rsid w:val="00A92D4B"/>
    <w:rsid w:val="00A92E76"/>
    <w:rsid w:val="00A93C37"/>
    <w:rsid w:val="00A94BDC"/>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18"/>
    <w:rsid w:val="00AD4ECE"/>
    <w:rsid w:val="00AD4F30"/>
    <w:rsid w:val="00AD4F8E"/>
    <w:rsid w:val="00AD54A7"/>
    <w:rsid w:val="00AD5532"/>
    <w:rsid w:val="00AD56A0"/>
    <w:rsid w:val="00AD59DD"/>
    <w:rsid w:val="00AD5AA8"/>
    <w:rsid w:val="00AD6B2C"/>
    <w:rsid w:val="00AD6F2A"/>
    <w:rsid w:val="00AD7778"/>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26E"/>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4EE"/>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37ED5"/>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C68"/>
    <w:rsid w:val="00B47E89"/>
    <w:rsid w:val="00B50A64"/>
    <w:rsid w:val="00B50FD2"/>
    <w:rsid w:val="00B51154"/>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5BF3"/>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6C6"/>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77F89"/>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444"/>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C09"/>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89"/>
    <w:rsid w:val="00BA1EDF"/>
    <w:rsid w:val="00BA2139"/>
    <w:rsid w:val="00BA322C"/>
    <w:rsid w:val="00BA33D8"/>
    <w:rsid w:val="00BA3459"/>
    <w:rsid w:val="00BA3495"/>
    <w:rsid w:val="00BA37BF"/>
    <w:rsid w:val="00BA3907"/>
    <w:rsid w:val="00BA41EF"/>
    <w:rsid w:val="00BA4229"/>
    <w:rsid w:val="00BA4805"/>
    <w:rsid w:val="00BA4895"/>
    <w:rsid w:val="00BA4937"/>
    <w:rsid w:val="00BA4A7F"/>
    <w:rsid w:val="00BA4C74"/>
    <w:rsid w:val="00BA50FB"/>
    <w:rsid w:val="00BA5F21"/>
    <w:rsid w:val="00BA6911"/>
    <w:rsid w:val="00BA70C3"/>
    <w:rsid w:val="00BA765D"/>
    <w:rsid w:val="00BA7874"/>
    <w:rsid w:val="00BA78CA"/>
    <w:rsid w:val="00BB0582"/>
    <w:rsid w:val="00BB0C92"/>
    <w:rsid w:val="00BB148A"/>
    <w:rsid w:val="00BB1A7A"/>
    <w:rsid w:val="00BB1B02"/>
    <w:rsid w:val="00BB2914"/>
    <w:rsid w:val="00BB2E38"/>
    <w:rsid w:val="00BB2F60"/>
    <w:rsid w:val="00BB301D"/>
    <w:rsid w:val="00BB34A4"/>
    <w:rsid w:val="00BB642A"/>
    <w:rsid w:val="00BB67A1"/>
    <w:rsid w:val="00BB7773"/>
    <w:rsid w:val="00BB7EA6"/>
    <w:rsid w:val="00BB7ED2"/>
    <w:rsid w:val="00BC04D7"/>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863"/>
    <w:rsid w:val="00BD7917"/>
    <w:rsid w:val="00BD7B70"/>
    <w:rsid w:val="00BD7B78"/>
    <w:rsid w:val="00BD7D79"/>
    <w:rsid w:val="00BE0578"/>
    <w:rsid w:val="00BE065D"/>
    <w:rsid w:val="00BE0724"/>
    <w:rsid w:val="00BE08C5"/>
    <w:rsid w:val="00BE0FA3"/>
    <w:rsid w:val="00BE12C0"/>
    <w:rsid w:val="00BE17CE"/>
    <w:rsid w:val="00BE1B4B"/>
    <w:rsid w:val="00BE250F"/>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2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5E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330"/>
    <w:rsid w:val="00C339AE"/>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65A"/>
    <w:rsid w:val="00C378C3"/>
    <w:rsid w:val="00C37AC9"/>
    <w:rsid w:val="00C40A84"/>
    <w:rsid w:val="00C40C01"/>
    <w:rsid w:val="00C40C0A"/>
    <w:rsid w:val="00C40E0C"/>
    <w:rsid w:val="00C40E48"/>
    <w:rsid w:val="00C40EE1"/>
    <w:rsid w:val="00C413F6"/>
    <w:rsid w:val="00C4194C"/>
    <w:rsid w:val="00C420BF"/>
    <w:rsid w:val="00C425F7"/>
    <w:rsid w:val="00C4369C"/>
    <w:rsid w:val="00C44178"/>
    <w:rsid w:val="00C44565"/>
    <w:rsid w:val="00C44AF9"/>
    <w:rsid w:val="00C44B79"/>
    <w:rsid w:val="00C44E9B"/>
    <w:rsid w:val="00C44F49"/>
    <w:rsid w:val="00C453A0"/>
    <w:rsid w:val="00C45780"/>
    <w:rsid w:val="00C45EF2"/>
    <w:rsid w:val="00C46173"/>
    <w:rsid w:val="00C46285"/>
    <w:rsid w:val="00C46357"/>
    <w:rsid w:val="00C46D97"/>
    <w:rsid w:val="00C46E1E"/>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239"/>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4D8B"/>
    <w:rsid w:val="00C951C4"/>
    <w:rsid w:val="00C95370"/>
    <w:rsid w:val="00C954B8"/>
    <w:rsid w:val="00C9572E"/>
    <w:rsid w:val="00C95C13"/>
    <w:rsid w:val="00C961A7"/>
    <w:rsid w:val="00C964F3"/>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3"/>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665"/>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2E8"/>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BF7"/>
    <w:rsid w:val="00D16C29"/>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5F1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8F1"/>
    <w:rsid w:val="00D40BBC"/>
    <w:rsid w:val="00D40C6B"/>
    <w:rsid w:val="00D4102B"/>
    <w:rsid w:val="00D414A8"/>
    <w:rsid w:val="00D424B4"/>
    <w:rsid w:val="00D431CD"/>
    <w:rsid w:val="00D434A0"/>
    <w:rsid w:val="00D43AE8"/>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5309"/>
    <w:rsid w:val="00D8627E"/>
    <w:rsid w:val="00D86EDB"/>
    <w:rsid w:val="00D86EED"/>
    <w:rsid w:val="00D871DC"/>
    <w:rsid w:val="00D87AF6"/>
    <w:rsid w:val="00D87D13"/>
    <w:rsid w:val="00D904E3"/>
    <w:rsid w:val="00D90D74"/>
    <w:rsid w:val="00D911DA"/>
    <w:rsid w:val="00D91511"/>
    <w:rsid w:val="00D91929"/>
    <w:rsid w:val="00D923AE"/>
    <w:rsid w:val="00D92564"/>
    <w:rsid w:val="00D929A7"/>
    <w:rsid w:val="00D92D10"/>
    <w:rsid w:val="00D92F30"/>
    <w:rsid w:val="00D932A8"/>
    <w:rsid w:val="00D933FE"/>
    <w:rsid w:val="00D9361F"/>
    <w:rsid w:val="00D93AC3"/>
    <w:rsid w:val="00D954ED"/>
    <w:rsid w:val="00D957AE"/>
    <w:rsid w:val="00D95C07"/>
    <w:rsid w:val="00D95F15"/>
    <w:rsid w:val="00D96C8A"/>
    <w:rsid w:val="00D97845"/>
    <w:rsid w:val="00D9797C"/>
    <w:rsid w:val="00DA068D"/>
    <w:rsid w:val="00DA0EB9"/>
    <w:rsid w:val="00DA0F79"/>
    <w:rsid w:val="00DA1780"/>
    <w:rsid w:val="00DA1E54"/>
    <w:rsid w:val="00DA21A2"/>
    <w:rsid w:val="00DA2450"/>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E23"/>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B8B"/>
    <w:rsid w:val="00E110A7"/>
    <w:rsid w:val="00E11140"/>
    <w:rsid w:val="00E1144A"/>
    <w:rsid w:val="00E1151B"/>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8CE"/>
    <w:rsid w:val="00E51EAC"/>
    <w:rsid w:val="00E52212"/>
    <w:rsid w:val="00E523B2"/>
    <w:rsid w:val="00E524C9"/>
    <w:rsid w:val="00E529A9"/>
    <w:rsid w:val="00E52BB9"/>
    <w:rsid w:val="00E543F7"/>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D10"/>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8AB"/>
    <w:rsid w:val="00EC2993"/>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3E23"/>
    <w:rsid w:val="00ED4A85"/>
    <w:rsid w:val="00ED4AC5"/>
    <w:rsid w:val="00ED50CF"/>
    <w:rsid w:val="00ED598B"/>
    <w:rsid w:val="00ED5A08"/>
    <w:rsid w:val="00ED67DE"/>
    <w:rsid w:val="00ED6BB5"/>
    <w:rsid w:val="00ED6E64"/>
    <w:rsid w:val="00ED6ED3"/>
    <w:rsid w:val="00ED7176"/>
    <w:rsid w:val="00ED7667"/>
    <w:rsid w:val="00ED77BB"/>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0A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5A8"/>
    <w:rsid w:val="00EF5F61"/>
    <w:rsid w:val="00EF626F"/>
    <w:rsid w:val="00EF630F"/>
    <w:rsid w:val="00EF63D7"/>
    <w:rsid w:val="00EF7CCA"/>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5BB"/>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45"/>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2FCB"/>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648"/>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1B0"/>
    <w:rsid w:val="00F413CA"/>
    <w:rsid w:val="00F415B7"/>
    <w:rsid w:val="00F41E01"/>
    <w:rsid w:val="00F41ED6"/>
    <w:rsid w:val="00F42614"/>
    <w:rsid w:val="00F42687"/>
    <w:rsid w:val="00F427D7"/>
    <w:rsid w:val="00F42913"/>
    <w:rsid w:val="00F42B0C"/>
    <w:rsid w:val="00F43687"/>
    <w:rsid w:val="00F43716"/>
    <w:rsid w:val="00F43AE4"/>
    <w:rsid w:val="00F441F5"/>
    <w:rsid w:val="00F44C20"/>
    <w:rsid w:val="00F45698"/>
    <w:rsid w:val="00F459B2"/>
    <w:rsid w:val="00F45C86"/>
    <w:rsid w:val="00F4685A"/>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810"/>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79C"/>
    <w:rsid w:val="00F77B13"/>
    <w:rsid w:val="00F77C83"/>
    <w:rsid w:val="00F77DDA"/>
    <w:rsid w:val="00F80590"/>
    <w:rsid w:val="00F81004"/>
    <w:rsid w:val="00F812B9"/>
    <w:rsid w:val="00F81705"/>
    <w:rsid w:val="00F81834"/>
    <w:rsid w:val="00F822EC"/>
    <w:rsid w:val="00F828EB"/>
    <w:rsid w:val="00F82919"/>
    <w:rsid w:val="00F82BB4"/>
    <w:rsid w:val="00F82DB9"/>
    <w:rsid w:val="00F82F80"/>
    <w:rsid w:val="00F83255"/>
    <w:rsid w:val="00F838F4"/>
    <w:rsid w:val="00F83A23"/>
    <w:rsid w:val="00F8402F"/>
    <w:rsid w:val="00F84A43"/>
    <w:rsid w:val="00F84E51"/>
    <w:rsid w:val="00F8515F"/>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9B5"/>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194"/>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C87"/>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B62"/>
    <w:rsid w:val="00FD11B9"/>
    <w:rsid w:val="00FD14BA"/>
    <w:rsid w:val="00FD18C3"/>
    <w:rsid w:val="00FD1998"/>
    <w:rsid w:val="00FD19CD"/>
    <w:rsid w:val="00FD1CBC"/>
    <w:rsid w:val="00FD1E88"/>
    <w:rsid w:val="00FD1EE2"/>
    <w:rsid w:val="00FD1FF0"/>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5C0"/>
    <w:rsid w:val="00FD768C"/>
    <w:rsid w:val="00FD7CF7"/>
    <w:rsid w:val="00FD7D18"/>
    <w:rsid w:val="00FE0640"/>
    <w:rsid w:val="00FE16BC"/>
    <w:rsid w:val="00FE1933"/>
    <w:rsid w:val="00FE1D44"/>
    <w:rsid w:val="00FE24F6"/>
    <w:rsid w:val="00FE251B"/>
    <w:rsid w:val="00FE2B11"/>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599684171">
      <w:bodyDiv w:val="1"/>
      <w:marLeft w:val="0"/>
      <w:marRight w:val="0"/>
      <w:marTop w:val="0"/>
      <w:marBottom w:val="0"/>
      <w:divBdr>
        <w:top w:val="none" w:sz="0" w:space="0" w:color="auto"/>
        <w:left w:val="none" w:sz="0" w:space="0" w:color="auto"/>
        <w:bottom w:val="none" w:sz="0" w:space="0" w:color="auto"/>
        <w:right w:val="none" w:sz="0" w:space="0" w:color="auto"/>
      </w:divBdr>
      <w:divsChild>
        <w:div w:id="1410810225">
          <w:marLeft w:val="2520"/>
          <w:marRight w:val="0"/>
          <w:marTop w:val="77"/>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898710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EF5DE-6BFC-4EB4-B356-2D3C5B91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1577</Words>
  <Characters>8995</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10551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3</cp:revision>
  <cp:lastPrinted>2013-04-04T11:22:00Z</cp:lastPrinted>
  <dcterms:created xsi:type="dcterms:W3CDTF">2020-10-16T02:35:00Z</dcterms:created>
  <dcterms:modified xsi:type="dcterms:W3CDTF">2020-10-16T05:05:00Z</dcterms:modified>
</cp:coreProperties>
</file>